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464568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464568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464568" w:rsidRPr="00464568" w:rsidRDefault="00FF2455" w:rsidP="00210A2F">
            <w:pPr>
              <w:rPr>
                <w:sz w:val="22"/>
                <w:szCs w:val="22"/>
                <w:lang w:val="en-US"/>
              </w:rPr>
            </w:pPr>
            <w:r w:rsidRPr="00FF2455">
              <w:rPr>
                <w:sz w:val="22"/>
                <w:szCs w:val="22"/>
                <w:lang w:val="en-US"/>
              </w:rPr>
              <w:t>Biologically</w:t>
            </w:r>
            <w:r>
              <w:rPr>
                <w:sz w:val="22"/>
                <w:szCs w:val="22"/>
                <w:lang w:val="en-US"/>
              </w:rPr>
              <w:t xml:space="preserve"> active </w:t>
            </w:r>
            <w:r w:rsidRPr="00FF2455">
              <w:rPr>
                <w:sz w:val="22"/>
                <w:szCs w:val="22"/>
                <w:lang w:val="en-US"/>
              </w:rPr>
              <w:t>peptides</w:t>
            </w:r>
            <w:r w:rsidR="00464568">
              <w:rPr>
                <w:sz w:val="22"/>
                <w:szCs w:val="22"/>
                <w:lang w:val="en-US"/>
              </w:rPr>
              <w:t xml:space="preserve"> –</w:t>
            </w:r>
            <w:r w:rsidR="00464568" w:rsidRPr="00987FC9">
              <w:rPr>
                <w:sz w:val="22"/>
                <w:szCs w:val="22"/>
                <w:lang w:val="en-US"/>
              </w:rPr>
              <w:t xml:space="preserve"> ERASMUS</w:t>
            </w:r>
            <w:r w:rsidR="00464568">
              <w:rPr>
                <w:sz w:val="22"/>
                <w:szCs w:val="22"/>
                <w:lang w:val="en-US"/>
              </w:rPr>
              <w:t xml:space="preserve"> </w:t>
            </w:r>
          </w:p>
          <w:p w:rsidR="00241721" w:rsidRPr="00987FC9" w:rsidRDefault="00FF2455" w:rsidP="00464568">
            <w:pPr>
              <w:rPr>
                <w:sz w:val="22"/>
                <w:szCs w:val="22"/>
                <w:lang w:val="en-US"/>
              </w:rPr>
            </w:pPr>
            <w:proofErr w:type="spellStart"/>
            <w:r w:rsidRPr="00FF2455">
              <w:rPr>
                <w:sz w:val="22"/>
                <w:szCs w:val="22"/>
                <w:lang w:val="en-US"/>
              </w:rPr>
              <w:t>Biologicznie</w:t>
            </w:r>
            <w:proofErr w:type="spellEnd"/>
            <w:r w:rsidRPr="00FF24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2455">
              <w:rPr>
                <w:sz w:val="22"/>
                <w:szCs w:val="22"/>
                <w:lang w:val="en-US"/>
              </w:rPr>
              <w:t>czynne</w:t>
            </w:r>
            <w:proofErr w:type="spellEnd"/>
            <w:r w:rsidRPr="00FF24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2455">
              <w:rPr>
                <w:sz w:val="22"/>
                <w:szCs w:val="22"/>
                <w:lang w:val="en-US"/>
              </w:rPr>
              <w:t>peptydy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464568" w:rsidRPr="00464568">
              <w:rPr>
                <w:sz w:val="22"/>
                <w:szCs w:val="22"/>
                <w:lang w:val="en-US"/>
              </w:rPr>
              <w:t>–</w:t>
            </w:r>
            <w:r w:rsidR="00987FC9" w:rsidRPr="00464568">
              <w:rPr>
                <w:sz w:val="22"/>
                <w:szCs w:val="22"/>
                <w:lang w:val="en-US"/>
              </w:rPr>
              <w:t xml:space="preserve"> ERASMUS</w:t>
            </w:r>
            <w:r w:rsidR="00464568" w:rsidRPr="0046456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303326" w:rsidP="00303326">
            <w:pPr>
              <w:tabs>
                <w:tab w:val="left" w:pos="1290"/>
              </w:tabs>
              <w:rPr>
                <w:sz w:val="22"/>
                <w:szCs w:val="22"/>
                <w:lang w:val="en-US"/>
              </w:rPr>
            </w:pPr>
            <w:r w:rsidRPr="00303326">
              <w:rPr>
                <w:sz w:val="22"/>
                <w:szCs w:val="22"/>
                <w:lang w:val="en-US"/>
              </w:rPr>
              <w:t>13.3.1256</w:t>
            </w:r>
            <w:bookmarkStart w:id="0" w:name="_GoBack"/>
            <w:bookmarkEnd w:id="0"/>
          </w:p>
        </w:tc>
      </w:tr>
      <w:tr w:rsidR="00171F69" w:rsidRPr="00303326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FF2455" w:rsidTr="00FF2455">
        <w:trPr>
          <w:trHeight w:val="145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FF2455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FF2455" w:rsidTr="00210A2F">
              <w:tc>
                <w:tcPr>
                  <w:tcW w:w="2568" w:type="dxa"/>
                </w:tcPr>
                <w:p w:rsidR="00965A3A" w:rsidRPr="000C63C2" w:rsidRDefault="00825F01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 w:rsidR="00DD08B6"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FF2455" w:rsidTr="00210A2F">
              <w:tc>
                <w:tcPr>
                  <w:tcW w:w="2568" w:type="dxa"/>
                </w:tcPr>
                <w:p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FF2455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6A14E7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6A14E7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FF2455" w:rsidRDefault="00DD08B6" w:rsidP="00FF2455">
            <w:pPr>
              <w:rPr>
                <w:sz w:val="22"/>
                <w:szCs w:val="22"/>
                <w:lang w:val="en-US"/>
              </w:rPr>
            </w:pPr>
            <w:r w:rsidRPr="006A14E7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="00953F5A" w:rsidRPr="006A14E7">
              <w:rPr>
                <w:sz w:val="22"/>
                <w:szCs w:val="22"/>
                <w:lang w:val="en-US"/>
              </w:rPr>
              <w:t>d</w:t>
            </w:r>
            <w:r w:rsidR="00E72664" w:rsidRPr="006A14E7">
              <w:rPr>
                <w:sz w:val="22"/>
                <w:szCs w:val="22"/>
                <w:lang w:val="en-US"/>
              </w:rPr>
              <w:t>r</w:t>
            </w:r>
            <w:proofErr w:type="spellEnd"/>
            <w:r w:rsidR="00E72664" w:rsidRPr="006A14E7">
              <w:rPr>
                <w:sz w:val="22"/>
                <w:szCs w:val="22"/>
                <w:lang w:val="en-US"/>
              </w:rPr>
              <w:t xml:space="preserve"> hab. </w:t>
            </w:r>
            <w:r w:rsidR="00FF2455">
              <w:rPr>
                <w:sz w:val="22"/>
                <w:szCs w:val="22"/>
                <w:lang w:val="en-US"/>
              </w:rPr>
              <w:t xml:space="preserve">Krzysztof </w:t>
            </w:r>
            <w:proofErr w:type="spellStart"/>
            <w:r w:rsidR="00FF2455">
              <w:rPr>
                <w:sz w:val="22"/>
                <w:szCs w:val="22"/>
                <w:lang w:val="en-US"/>
              </w:rPr>
              <w:t>Rolka</w:t>
            </w:r>
            <w:proofErr w:type="spellEnd"/>
          </w:p>
        </w:tc>
      </w:tr>
      <w:tr w:rsidR="00171F69" w:rsidRPr="00303326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A14E7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E7050A">
              <w:rPr>
                <w:b/>
                <w:sz w:val="22"/>
                <w:szCs w:val="22"/>
                <w:lang w:val="en-US"/>
              </w:rPr>
              <w:t>4</w:t>
            </w:r>
          </w:p>
          <w:p w:rsidR="004A62AB" w:rsidRPr="004A62AB" w:rsidRDefault="0089258F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7F6CE4">
              <w:rPr>
                <w:rFonts w:eastAsiaTheme="minorHAnsi"/>
                <w:sz w:val="22"/>
                <w:szCs w:val="22"/>
                <w:lang w:val="en-GB" w:eastAsia="en-US"/>
              </w:rPr>
              <w:t>30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E7050A">
              <w:rPr>
                <w:rFonts w:eastAsiaTheme="minorHAnsi"/>
                <w:sz w:val="22"/>
                <w:szCs w:val="22"/>
                <w:lang w:val="en-GB" w:eastAsia="en-US"/>
              </w:rPr>
              <w:t>20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6A14E7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E7050A">
              <w:rPr>
                <w:rFonts w:eastAsiaTheme="minorHAnsi"/>
                <w:sz w:val="22"/>
                <w:szCs w:val="22"/>
                <w:lang w:val="en-GB" w:eastAsia="en-US"/>
              </w:rPr>
              <w:t>5</w:t>
            </w:r>
            <w:r w:rsidR="007F6CE4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1B0900" w:rsidRPr="000C63C2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E7050A">
              <w:rPr>
                <w:rFonts w:eastAsiaTheme="minorHAnsi"/>
                <w:sz w:val="22"/>
                <w:szCs w:val="22"/>
                <w:lang w:val="en-GB" w:eastAsia="en-US"/>
              </w:rPr>
              <w:t>100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E7050A"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DD08B6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FF2455" w:rsidP="00FF2455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303326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0F3587" w:rsidP="000F3587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</w:t>
            </w:r>
            <w:r w:rsidR="003E70DD">
              <w:rPr>
                <w:sz w:val="22"/>
                <w:szCs w:val="22"/>
                <w:lang w:val="en-US"/>
              </w:rPr>
              <w:t>class or on-line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503819" w:rsidRDefault="00FF2455" w:rsidP="00503819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h - lecture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5C2960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09B" w:rsidRPr="00BC709B" w:rsidRDefault="00BC709B" w:rsidP="00BC709B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BC709B" w:rsidRDefault="00BC709B" w:rsidP="00BC709B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303326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Lecture with multimedia presentation</w:t>
            </w:r>
          </w:p>
          <w:p w:rsidR="00953F5A" w:rsidRPr="000C63C2" w:rsidRDefault="00953F5A" w:rsidP="005C29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303326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92FBC" w:rsidRDefault="00092FBC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303326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303326" w:rsidTr="00987FC9">
        <w:trPr>
          <w:trHeight w:val="95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7D7CEB" w:rsidRDefault="00147D8C" w:rsidP="00987FC9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303326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303326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F96ECA" w:rsidRDefault="005C2960" w:rsidP="004A62A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</w:t>
            </w:r>
            <w:r w:rsidRPr="005C2960">
              <w:rPr>
                <w:sz w:val="22"/>
                <w:szCs w:val="22"/>
                <w:lang w:val="en-GB"/>
              </w:rPr>
              <w:t>amiliarizing students with all issues listed in the seminar program content</w:t>
            </w:r>
          </w:p>
          <w:p w:rsidR="005C2960" w:rsidRDefault="005C2960" w:rsidP="004A62AB">
            <w:pPr>
              <w:rPr>
                <w:sz w:val="22"/>
                <w:szCs w:val="22"/>
                <w:lang w:val="en-GB"/>
              </w:rPr>
            </w:pPr>
          </w:p>
          <w:p w:rsidR="00F96ECA" w:rsidRPr="000C63C2" w:rsidRDefault="00F96ECA" w:rsidP="00FF2455">
            <w:pPr>
              <w:rPr>
                <w:sz w:val="22"/>
                <w:szCs w:val="22"/>
                <w:lang w:val="en-GB"/>
              </w:rPr>
            </w:pPr>
            <w:r w:rsidRPr="00250008">
              <w:rPr>
                <w:b/>
                <w:sz w:val="22"/>
                <w:szCs w:val="22"/>
                <w:lang w:val="en-US"/>
              </w:rPr>
              <w:t>Convergent to</w:t>
            </w:r>
            <w:r w:rsidRPr="00250008">
              <w:rPr>
                <w:sz w:val="22"/>
                <w:szCs w:val="22"/>
                <w:lang w:val="en-US"/>
              </w:rPr>
              <w:t xml:space="preserve">: </w:t>
            </w:r>
            <w:r w:rsidR="00FF2455">
              <w:rPr>
                <w:sz w:val="22"/>
                <w:szCs w:val="22"/>
                <w:lang w:val="en-US"/>
              </w:rPr>
              <w:t xml:space="preserve">organic </w:t>
            </w:r>
            <w:r>
              <w:rPr>
                <w:sz w:val="22"/>
                <w:szCs w:val="22"/>
                <w:lang w:val="en-US"/>
              </w:rPr>
              <w:t xml:space="preserve">chemistry, </w:t>
            </w:r>
            <w:r w:rsidR="00FF2455">
              <w:rPr>
                <w:sz w:val="22"/>
                <w:szCs w:val="22"/>
                <w:lang w:val="en-US"/>
              </w:rPr>
              <w:t>bio</w:t>
            </w:r>
            <w:r w:rsidRPr="00250008">
              <w:rPr>
                <w:sz w:val="22"/>
                <w:szCs w:val="22"/>
                <w:lang w:val="en-US"/>
              </w:rPr>
              <w:t>c</w:t>
            </w:r>
            <w:r w:rsidR="00FF2455">
              <w:rPr>
                <w:sz w:val="22"/>
                <w:szCs w:val="22"/>
                <w:lang w:val="en-US"/>
              </w:rPr>
              <w:t>hemistry</w:t>
            </w:r>
          </w:p>
        </w:tc>
      </w:tr>
      <w:tr w:rsidR="00171F69" w:rsidRPr="00FF2455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261C7F" w:rsidRPr="00261C7F" w:rsidRDefault="00261C7F" w:rsidP="00261C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261C7F">
              <w:rPr>
                <w:sz w:val="22"/>
                <w:szCs w:val="22"/>
                <w:lang w:val="en-US"/>
              </w:rPr>
              <w:t>eptide bond geometry, angles of polypeptide chains. Canonical structures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61C7F">
              <w:rPr>
                <w:sz w:val="22"/>
                <w:szCs w:val="22"/>
                <w:lang w:val="en-US"/>
              </w:rPr>
              <w:t>secondary and higher order structures. Application of combinatorial chemistry methods to select peptides with assumed activity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61C7F">
              <w:rPr>
                <w:sz w:val="22"/>
                <w:szCs w:val="22"/>
                <w:lang w:val="en-US"/>
              </w:rPr>
              <w:t>biological (design, chemical synthesis and deconvolution of peptide libraries). Peptide and protein hormones. Plant peptides.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61C7F">
              <w:rPr>
                <w:sz w:val="22"/>
                <w:szCs w:val="22"/>
                <w:lang w:val="en-US"/>
              </w:rPr>
              <w:t>Peptides with antibacterial and antifungal properties. Anticancer peptides. Peptide vaccines. Peptides with action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61C7F">
              <w:rPr>
                <w:sz w:val="22"/>
                <w:szCs w:val="22"/>
                <w:lang w:val="en-US"/>
              </w:rPr>
              <w:t>immunological. Peptides isolated from the venoms of various animal species and peptide toxins. Opioid peptides. Perspectives</w:t>
            </w:r>
          </w:p>
          <w:p w:rsidR="00001C8A" w:rsidRPr="000C63C2" w:rsidRDefault="00261C7F" w:rsidP="00261C7F">
            <w:pPr>
              <w:rPr>
                <w:sz w:val="22"/>
                <w:szCs w:val="22"/>
                <w:lang w:val="en-US"/>
              </w:rPr>
            </w:pPr>
            <w:r w:rsidRPr="00261C7F">
              <w:rPr>
                <w:sz w:val="22"/>
                <w:szCs w:val="22"/>
                <w:lang w:val="en-US"/>
              </w:rPr>
              <w:t>the use of peptides in medical therapy and diagnostics. Study of the relationship between the structure and activity of biologically active peptides.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61C7F">
              <w:rPr>
                <w:sz w:val="22"/>
                <w:szCs w:val="22"/>
                <w:lang w:val="en-US"/>
              </w:rPr>
              <w:t>Physicochemical methods for determining the spatial structures of peptides</w:t>
            </w:r>
          </w:p>
        </w:tc>
      </w:tr>
      <w:tr w:rsidR="00171F69" w:rsidRPr="00303326" w:rsidTr="005C2960">
        <w:trPr>
          <w:trHeight w:val="811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261C7F" w:rsidRPr="00261C7F" w:rsidRDefault="00261C7F" w:rsidP="00261C7F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61C7F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Handbook of biologically active peptides (A.J. Kerstin, red.) Elsevier 2006,M.</w:t>
            </w:r>
          </w:p>
          <w:p w:rsidR="000C63C2" w:rsidRPr="005C2960" w:rsidRDefault="00261C7F" w:rsidP="00261C7F">
            <w:pPr>
              <w:rPr>
                <w:sz w:val="22"/>
                <w:szCs w:val="22"/>
                <w:lang w:val="en-US"/>
              </w:rPr>
            </w:pPr>
            <w:r w:rsidRPr="00261C7F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N. </w:t>
            </w:r>
            <w:proofErr w:type="spellStart"/>
            <w:r w:rsidRPr="00261C7F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Sewald</w:t>
            </w:r>
            <w:proofErr w:type="spellEnd"/>
            <w:r w:rsidRPr="00261C7F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, H. </w:t>
            </w:r>
            <w:proofErr w:type="spellStart"/>
            <w:r w:rsidRPr="00261C7F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Jakubke</w:t>
            </w:r>
            <w:proofErr w:type="spellEnd"/>
            <w:r w:rsidRPr="00261C7F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, “Peptides: chemistry and biology”, Wiley-VCH </w:t>
            </w:r>
            <w:proofErr w:type="spellStart"/>
            <w:r w:rsidRPr="00261C7F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Verlag</w:t>
            </w:r>
            <w:proofErr w:type="spellEnd"/>
          </w:p>
        </w:tc>
      </w:tr>
      <w:tr w:rsidR="00171F69" w:rsidRPr="00303326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261C7F" w:rsidRPr="00261C7F" w:rsidRDefault="00B954D7" w:rsidP="00261C7F">
            <w:pPr>
              <w:jc w:val="both"/>
              <w:rPr>
                <w:sz w:val="22"/>
                <w:szCs w:val="22"/>
                <w:lang w:val="en-US"/>
              </w:rPr>
            </w:pPr>
            <w:r w:rsidRPr="00B954D7">
              <w:rPr>
                <w:sz w:val="22"/>
                <w:szCs w:val="22"/>
                <w:lang w:val="en-US"/>
              </w:rPr>
              <w:t>1.</w:t>
            </w:r>
            <w:r w:rsidR="00C01E92" w:rsidRPr="00C01E92">
              <w:rPr>
                <w:lang w:val="en-US"/>
              </w:rPr>
              <w:t xml:space="preserve"> </w:t>
            </w:r>
            <w:r w:rsidR="00261C7F" w:rsidRPr="00261C7F">
              <w:rPr>
                <w:sz w:val="22"/>
                <w:szCs w:val="22"/>
                <w:lang w:val="en-US"/>
              </w:rPr>
              <w:t>defines the spatial structure of the peptides and</w:t>
            </w:r>
            <w:r w:rsidR="00261C7F">
              <w:rPr>
                <w:sz w:val="22"/>
                <w:szCs w:val="22"/>
                <w:lang w:val="en-US"/>
              </w:rPr>
              <w:t xml:space="preserve"> </w:t>
            </w:r>
            <w:r w:rsidR="00261C7F" w:rsidRPr="00261C7F">
              <w:rPr>
                <w:sz w:val="22"/>
                <w:szCs w:val="22"/>
                <w:lang w:val="en-US"/>
              </w:rPr>
              <w:t>proteins</w:t>
            </w:r>
          </w:p>
          <w:p w:rsidR="00261C7F" w:rsidRPr="00261C7F" w:rsidRDefault="00261C7F" w:rsidP="00261C7F">
            <w:pPr>
              <w:jc w:val="both"/>
              <w:rPr>
                <w:sz w:val="22"/>
                <w:szCs w:val="22"/>
                <w:lang w:val="en-US"/>
              </w:rPr>
            </w:pPr>
            <w:r w:rsidRPr="00261C7F">
              <w:rPr>
                <w:sz w:val="22"/>
                <w:szCs w:val="22"/>
                <w:lang w:val="en-US"/>
              </w:rPr>
              <w:t>2. characterizes endogenous peptides and describes their importance for functioning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61C7F">
              <w:rPr>
                <w:sz w:val="22"/>
                <w:szCs w:val="22"/>
                <w:lang w:val="en-US"/>
              </w:rPr>
              <w:t>microorganisms, plants and animals</w:t>
            </w:r>
          </w:p>
          <w:p w:rsidR="00261C7F" w:rsidRPr="00261C7F" w:rsidRDefault="00261C7F" w:rsidP="00261C7F">
            <w:pPr>
              <w:jc w:val="both"/>
              <w:rPr>
                <w:sz w:val="22"/>
                <w:szCs w:val="22"/>
                <w:lang w:val="en-US"/>
              </w:rPr>
            </w:pPr>
            <w:r w:rsidRPr="00261C7F">
              <w:rPr>
                <w:sz w:val="22"/>
                <w:szCs w:val="22"/>
                <w:lang w:val="en-US"/>
              </w:rPr>
              <w:t>3. lists examples of peptide drugs</w:t>
            </w:r>
          </w:p>
          <w:p w:rsidR="00261C7F" w:rsidRPr="00261C7F" w:rsidRDefault="00261C7F" w:rsidP="00261C7F">
            <w:pPr>
              <w:jc w:val="both"/>
              <w:rPr>
                <w:sz w:val="22"/>
                <w:szCs w:val="22"/>
                <w:lang w:val="en-US"/>
              </w:rPr>
            </w:pPr>
            <w:r w:rsidRPr="00261C7F">
              <w:rPr>
                <w:sz w:val="22"/>
                <w:szCs w:val="22"/>
                <w:lang w:val="en-US"/>
              </w:rPr>
              <w:t>4. describes selected methods of analysis of endogenous organic compounds</w:t>
            </w:r>
          </w:p>
          <w:p w:rsidR="00261C7F" w:rsidRPr="00261C7F" w:rsidRDefault="00261C7F" w:rsidP="00261C7F">
            <w:pPr>
              <w:jc w:val="both"/>
              <w:rPr>
                <w:sz w:val="22"/>
                <w:szCs w:val="22"/>
                <w:lang w:val="en-US"/>
              </w:rPr>
            </w:pPr>
            <w:r w:rsidRPr="00261C7F">
              <w:rPr>
                <w:sz w:val="22"/>
                <w:szCs w:val="22"/>
                <w:lang w:val="en-US"/>
              </w:rPr>
              <w:t>5. characterizes the methods of studying the structure-activity relationship</w:t>
            </w:r>
          </w:p>
          <w:p w:rsidR="00070A9B" w:rsidRPr="00C01E92" w:rsidRDefault="00261C7F" w:rsidP="00261C7F">
            <w:pPr>
              <w:jc w:val="both"/>
              <w:rPr>
                <w:sz w:val="22"/>
                <w:szCs w:val="22"/>
                <w:lang w:val="en-US"/>
              </w:rPr>
            </w:pPr>
            <w:r w:rsidRPr="00261C7F">
              <w:rPr>
                <w:sz w:val="22"/>
                <w:szCs w:val="22"/>
                <w:lang w:val="en-US"/>
              </w:rPr>
              <w:t>6. characterizes the main methods of combinatorial chemistry</w:t>
            </w:r>
          </w:p>
        </w:tc>
      </w:tr>
      <w:tr w:rsidR="00171F69" w:rsidRPr="00303326" w:rsidTr="00261C7F">
        <w:trPr>
          <w:trHeight w:val="58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006C93" w:rsidRPr="000C63C2" w:rsidRDefault="00006C93" w:rsidP="00261C7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</w:t>
            </w:r>
            <w:r w:rsidR="00C01E92" w:rsidRPr="00C01E92">
              <w:rPr>
                <w:sz w:val="22"/>
                <w:szCs w:val="22"/>
                <w:lang w:val="en-US"/>
              </w:rPr>
              <w:t>follows established research procedures</w:t>
            </w:r>
          </w:p>
        </w:tc>
      </w:tr>
      <w:tr w:rsidR="00171F69" w:rsidRPr="00303326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261C7F" w:rsidRPr="00261C7F" w:rsidRDefault="00006C93" w:rsidP="00261C7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</w:t>
            </w:r>
            <w:r w:rsidR="00261C7F" w:rsidRPr="00261C7F">
              <w:rPr>
                <w:sz w:val="22"/>
                <w:szCs w:val="22"/>
                <w:lang w:val="en-US"/>
              </w:rPr>
              <w:t>understands the need for continuous education</w:t>
            </w:r>
          </w:p>
          <w:p w:rsidR="00261C7F" w:rsidRPr="00261C7F" w:rsidRDefault="00261C7F" w:rsidP="00261C7F">
            <w:pPr>
              <w:jc w:val="both"/>
              <w:rPr>
                <w:sz w:val="22"/>
                <w:szCs w:val="22"/>
                <w:lang w:val="en-US"/>
              </w:rPr>
            </w:pPr>
            <w:r w:rsidRPr="00261C7F">
              <w:rPr>
                <w:sz w:val="22"/>
                <w:szCs w:val="22"/>
                <w:lang w:val="en-US"/>
              </w:rPr>
              <w:t>2. is aware of the importance of peptides and their derivatives in the functioning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61C7F">
              <w:rPr>
                <w:sz w:val="22"/>
                <w:szCs w:val="22"/>
                <w:lang w:val="en-US"/>
              </w:rPr>
              <w:t>the body.</w:t>
            </w:r>
          </w:p>
          <w:p w:rsidR="00261C7F" w:rsidRPr="00261C7F" w:rsidRDefault="00261C7F" w:rsidP="00261C7F">
            <w:pPr>
              <w:jc w:val="both"/>
              <w:rPr>
                <w:sz w:val="22"/>
                <w:szCs w:val="22"/>
                <w:lang w:val="en-US"/>
              </w:rPr>
            </w:pPr>
            <w:r w:rsidRPr="00261C7F">
              <w:rPr>
                <w:sz w:val="22"/>
                <w:szCs w:val="22"/>
                <w:lang w:val="en-US"/>
              </w:rPr>
              <w:t>3. is cautious about accepting information, especially available information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61C7F">
              <w:rPr>
                <w:sz w:val="22"/>
                <w:szCs w:val="22"/>
                <w:lang w:val="en-US"/>
              </w:rPr>
              <w:t>in the mass media</w:t>
            </w:r>
          </w:p>
          <w:p w:rsidR="00070A9B" w:rsidRPr="000C63C2" w:rsidRDefault="00261C7F" w:rsidP="00261C7F">
            <w:pPr>
              <w:jc w:val="both"/>
              <w:rPr>
                <w:sz w:val="22"/>
                <w:szCs w:val="22"/>
                <w:lang w:val="en-US"/>
              </w:rPr>
            </w:pPr>
            <w:r w:rsidRPr="00261C7F">
              <w:rPr>
                <w:sz w:val="22"/>
                <w:szCs w:val="22"/>
                <w:lang w:val="en-US"/>
              </w:rPr>
              <w:t>4. is aware of the need for honest and reliable work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C3" w:rsidRDefault="00FB47C3" w:rsidP="00941E09">
      <w:r>
        <w:separator/>
      </w:r>
    </w:p>
  </w:endnote>
  <w:endnote w:type="continuationSeparator" w:id="0">
    <w:p w:rsidR="00FB47C3" w:rsidRDefault="00FB47C3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303326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C3" w:rsidRDefault="00FB47C3" w:rsidP="00941E09">
      <w:r>
        <w:separator/>
      </w:r>
    </w:p>
  </w:footnote>
  <w:footnote w:type="continuationSeparator" w:id="0">
    <w:p w:rsidR="00FB47C3" w:rsidRDefault="00FB47C3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U0NjcxMTC2MDZS0lEKTi0uzszPAykwrQUAmEq1mS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2FBC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0F3587"/>
    <w:rsid w:val="00115DF5"/>
    <w:rsid w:val="00145F4C"/>
    <w:rsid w:val="0014617F"/>
    <w:rsid w:val="00147D8C"/>
    <w:rsid w:val="00154970"/>
    <w:rsid w:val="00162B6E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32"/>
    <w:rsid w:val="0023459E"/>
    <w:rsid w:val="00241721"/>
    <w:rsid w:val="00250008"/>
    <w:rsid w:val="00261C7F"/>
    <w:rsid w:val="00265EB9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3326"/>
    <w:rsid w:val="00307AD1"/>
    <w:rsid w:val="0031497A"/>
    <w:rsid w:val="00315902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A636A"/>
    <w:rsid w:val="003B037D"/>
    <w:rsid w:val="003B13F9"/>
    <w:rsid w:val="003B40D7"/>
    <w:rsid w:val="003C1888"/>
    <w:rsid w:val="003D5BF2"/>
    <w:rsid w:val="003E2662"/>
    <w:rsid w:val="003E6429"/>
    <w:rsid w:val="003E70DD"/>
    <w:rsid w:val="0040012F"/>
    <w:rsid w:val="004037C8"/>
    <w:rsid w:val="00410C33"/>
    <w:rsid w:val="00411FF8"/>
    <w:rsid w:val="004306A1"/>
    <w:rsid w:val="00453F1E"/>
    <w:rsid w:val="00464568"/>
    <w:rsid w:val="0048100E"/>
    <w:rsid w:val="00485C42"/>
    <w:rsid w:val="00487AB5"/>
    <w:rsid w:val="004A19EF"/>
    <w:rsid w:val="004A27BA"/>
    <w:rsid w:val="004A62AB"/>
    <w:rsid w:val="004B491C"/>
    <w:rsid w:val="004B6FA5"/>
    <w:rsid w:val="004B7B65"/>
    <w:rsid w:val="004C0CF8"/>
    <w:rsid w:val="004C756C"/>
    <w:rsid w:val="004E2490"/>
    <w:rsid w:val="004F7945"/>
    <w:rsid w:val="00501F58"/>
    <w:rsid w:val="00503819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2960"/>
    <w:rsid w:val="005C4854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14E7"/>
    <w:rsid w:val="006A37B8"/>
    <w:rsid w:val="006B121A"/>
    <w:rsid w:val="006B1D12"/>
    <w:rsid w:val="006B366A"/>
    <w:rsid w:val="006B6509"/>
    <w:rsid w:val="006C1ABB"/>
    <w:rsid w:val="006D165E"/>
    <w:rsid w:val="006D6880"/>
    <w:rsid w:val="006D6AEA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D7CEB"/>
    <w:rsid w:val="007E2B22"/>
    <w:rsid w:val="007F330E"/>
    <w:rsid w:val="007F6CE4"/>
    <w:rsid w:val="008109EE"/>
    <w:rsid w:val="008122C2"/>
    <w:rsid w:val="008211E6"/>
    <w:rsid w:val="00822F50"/>
    <w:rsid w:val="00825F01"/>
    <w:rsid w:val="008524F0"/>
    <w:rsid w:val="00870A74"/>
    <w:rsid w:val="00872223"/>
    <w:rsid w:val="00872DA4"/>
    <w:rsid w:val="0087514C"/>
    <w:rsid w:val="008832D6"/>
    <w:rsid w:val="0089258F"/>
    <w:rsid w:val="00897260"/>
    <w:rsid w:val="008A0701"/>
    <w:rsid w:val="008A1766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87FC9"/>
    <w:rsid w:val="00993F23"/>
    <w:rsid w:val="009A20EF"/>
    <w:rsid w:val="009A24AB"/>
    <w:rsid w:val="009A3F76"/>
    <w:rsid w:val="009C1FD3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E4A09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54D7"/>
    <w:rsid w:val="00B961EA"/>
    <w:rsid w:val="00B97144"/>
    <w:rsid w:val="00BA16F8"/>
    <w:rsid w:val="00BA2987"/>
    <w:rsid w:val="00BB14EF"/>
    <w:rsid w:val="00BB442A"/>
    <w:rsid w:val="00BC445F"/>
    <w:rsid w:val="00BC709B"/>
    <w:rsid w:val="00BD3F77"/>
    <w:rsid w:val="00BD7886"/>
    <w:rsid w:val="00BD7EF1"/>
    <w:rsid w:val="00BE1569"/>
    <w:rsid w:val="00BF1038"/>
    <w:rsid w:val="00BF75E1"/>
    <w:rsid w:val="00C01E92"/>
    <w:rsid w:val="00C175B6"/>
    <w:rsid w:val="00C3023E"/>
    <w:rsid w:val="00C33541"/>
    <w:rsid w:val="00C455F8"/>
    <w:rsid w:val="00C55567"/>
    <w:rsid w:val="00C65211"/>
    <w:rsid w:val="00C768BB"/>
    <w:rsid w:val="00C80BD7"/>
    <w:rsid w:val="00C83F4A"/>
    <w:rsid w:val="00C91415"/>
    <w:rsid w:val="00C922FC"/>
    <w:rsid w:val="00C954A2"/>
    <w:rsid w:val="00CB1CDB"/>
    <w:rsid w:val="00CC51AF"/>
    <w:rsid w:val="00CD29F1"/>
    <w:rsid w:val="00CD4456"/>
    <w:rsid w:val="00CD49DE"/>
    <w:rsid w:val="00CE4D65"/>
    <w:rsid w:val="00CF5C9E"/>
    <w:rsid w:val="00D235D9"/>
    <w:rsid w:val="00D33D19"/>
    <w:rsid w:val="00D4506C"/>
    <w:rsid w:val="00D47121"/>
    <w:rsid w:val="00D51E95"/>
    <w:rsid w:val="00D6323E"/>
    <w:rsid w:val="00D93227"/>
    <w:rsid w:val="00D954FA"/>
    <w:rsid w:val="00DC0F20"/>
    <w:rsid w:val="00DD08B6"/>
    <w:rsid w:val="00DE0D7F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050A"/>
    <w:rsid w:val="00E72664"/>
    <w:rsid w:val="00E81CF5"/>
    <w:rsid w:val="00E8665C"/>
    <w:rsid w:val="00E90896"/>
    <w:rsid w:val="00EA7496"/>
    <w:rsid w:val="00EB5009"/>
    <w:rsid w:val="00EB7ACA"/>
    <w:rsid w:val="00EC4696"/>
    <w:rsid w:val="00ED5E7A"/>
    <w:rsid w:val="00EE313C"/>
    <w:rsid w:val="00EE5AA8"/>
    <w:rsid w:val="00EE75E7"/>
    <w:rsid w:val="00F07814"/>
    <w:rsid w:val="00F1315D"/>
    <w:rsid w:val="00F4282D"/>
    <w:rsid w:val="00F52157"/>
    <w:rsid w:val="00F57AD8"/>
    <w:rsid w:val="00F8070B"/>
    <w:rsid w:val="00F8188C"/>
    <w:rsid w:val="00F90DE5"/>
    <w:rsid w:val="00F96ECA"/>
    <w:rsid w:val="00FA69D3"/>
    <w:rsid w:val="00FB236D"/>
    <w:rsid w:val="00FB47C3"/>
    <w:rsid w:val="00FC7833"/>
    <w:rsid w:val="00FE1E7B"/>
    <w:rsid w:val="00FF2455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8AF0D-D94F-404A-B794-62BF3D9B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31</cp:revision>
  <cp:lastPrinted>2019-06-03T08:53:00Z</cp:lastPrinted>
  <dcterms:created xsi:type="dcterms:W3CDTF">2022-02-04T10:51:00Z</dcterms:created>
  <dcterms:modified xsi:type="dcterms:W3CDTF">2022-03-04T07:49:00Z</dcterms:modified>
</cp:coreProperties>
</file>