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8B43" w14:textId="77777777" w:rsidR="00A61992" w:rsidRPr="007B011E" w:rsidRDefault="00000000">
      <w:pPr>
        <w:rPr>
          <w:b/>
          <w:sz w:val="28"/>
          <w:szCs w:val="28"/>
          <w:u w:val="single"/>
          <w:lang w:val="en-US"/>
        </w:rPr>
      </w:pPr>
      <w:r w:rsidRPr="007B011E">
        <w:rPr>
          <w:b/>
          <w:sz w:val="28"/>
          <w:szCs w:val="28"/>
          <w:u w:val="single"/>
          <w:lang w:val="en-US"/>
        </w:rPr>
        <w:t>INFORMATION FOR GRADUATES</w:t>
      </w:r>
    </w:p>
    <w:p w14:paraId="33F5893E" w14:textId="77777777" w:rsidR="00A61992" w:rsidRPr="007B011E" w:rsidRDefault="00A61992">
      <w:pPr>
        <w:rPr>
          <w:b/>
          <w:i/>
          <w:color w:val="2F5496" w:themeColor="accent5" w:themeShade="BF"/>
          <w:u w:val="single"/>
          <w:lang w:val="en-US"/>
        </w:rPr>
      </w:pPr>
    </w:p>
    <w:p w14:paraId="6D9EEBC2" w14:textId="77777777" w:rsidR="00A61992" w:rsidRPr="007B011E" w:rsidRDefault="00000000">
      <w:pPr>
        <w:rPr>
          <w:b/>
          <w:i/>
          <w:color w:val="2F5496" w:themeColor="accent5" w:themeShade="BF"/>
          <w:u w:val="single"/>
          <w:lang w:val="en-US"/>
        </w:rPr>
      </w:pPr>
      <w:r w:rsidRPr="007B011E">
        <w:rPr>
          <w:b/>
          <w:i/>
          <w:color w:val="2F5496" w:themeColor="accent5" w:themeShade="BF"/>
          <w:u w:val="single"/>
          <w:lang w:val="en-US"/>
        </w:rPr>
        <w:t xml:space="preserve">UG Rules and Regulations for Studies §35 </w:t>
      </w:r>
      <w:r w:rsidRPr="007B011E">
        <w:rPr>
          <w:rFonts w:eastAsia="Calibri"/>
          <w:b/>
          <w:i/>
          <w:color w:val="2F5496" w:themeColor="accent5" w:themeShade="BF"/>
          <w:u w:val="single"/>
          <w:lang w:val="en-US"/>
        </w:rPr>
        <w:t>section</w:t>
      </w:r>
      <w:r w:rsidRPr="007B011E">
        <w:rPr>
          <w:b/>
          <w:i/>
          <w:color w:val="2F5496" w:themeColor="accent5" w:themeShade="BF"/>
          <w:u w:val="single"/>
          <w:lang w:val="en-US"/>
        </w:rPr>
        <w:t xml:space="preserve"> 2</w:t>
      </w:r>
    </w:p>
    <w:p w14:paraId="04C76253" w14:textId="77777777" w:rsidR="00A61992" w:rsidRPr="007B011E" w:rsidRDefault="00000000">
      <w:pPr>
        <w:rPr>
          <w:i/>
          <w:color w:val="2F5496" w:themeColor="accent5" w:themeShade="BF"/>
          <w:lang w:val="en-US"/>
        </w:rPr>
      </w:pPr>
      <w:r w:rsidRPr="007B011E">
        <w:rPr>
          <w:i/>
          <w:color w:val="2F5496" w:themeColor="accent5" w:themeShade="BF"/>
          <w:lang w:val="en-US"/>
        </w:rPr>
        <w:t>"The conditions for admission to the diploma exam are:</w:t>
      </w:r>
    </w:p>
    <w:p w14:paraId="7013AC8B" w14:textId="77777777" w:rsidR="00A61992" w:rsidRPr="007B011E" w:rsidRDefault="00000000">
      <w:pPr>
        <w:pStyle w:val="Akapitzlist"/>
        <w:numPr>
          <w:ilvl w:val="0"/>
          <w:numId w:val="3"/>
        </w:numPr>
        <w:rPr>
          <w:i/>
          <w:color w:val="2F5496" w:themeColor="accent5" w:themeShade="BF"/>
          <w:lang w:val="en-US"/>
        </w:rPr>
      </w:pPr>
      <w:r w:rsidRPr="007B011E">
        <w:rPr>
          <w:i/>
          <w:color w:val="2F5496" w:themeColor="accent5" w:themeShade="BF"/>
          <w:lang w:val="en-US"/>
        </w:rPr>
        <w:t xml:space="preserve">Fulfilment of all the obligations set out in the study </w:t>
      </w:r>
      <w:proofErr w:type="spellStart"/>
      <w:r w:rsidRPr="007B011E">
        <w:rPr>
          <w:i/>
          <w:color w:val="2F5496" w:themeColor="accent5" w:themeShade="BF"/>
          <w:lang w:val="en-US"/>
        </w:rPr>
        <w:t>programme</w:t>
      </w:r>
      <w:proofErr w:type="spellEnd"/>
      <w:r w:rsidRPr="007B011E">
        <w:rPr>
          <w:i/>
          <w:color w:val="2F5496" w:themeColor="accent5" w:themeShade="BF"/>
          <w:lang w:val="en-US"/>
        </w:rPr>
        <w:t>, including obtaining the number of ECTS credits required in the course of study;</w:t>
      </w:r>
    </w:p>
    <w:p w14:paraId="3DCF38A6" w14:textId="69E997D9" w:rsidR="00A61992" w:rsidRPr="007B011E" w:rsidRDefault="00000000">
      <w:pPr>
        <w:pStyle w:val="Akapitzlist"/>
        <w:numPr>
          <w:ilvl w:val="0"/>
          <w:numId w:val="3"/>
        </w:numPr>
        <w:rPr>
          <w:i/>
          <w:color w:val="2F5496" w:themeColor="accent5" w:themeShade="BF"/>
          <w:lang w:val="en-US"/>
        </w:rPr>
      </w:pPr>
      <w:r w:rsidRPr="007B011E">
        <w:rPr>
          <w:i/>
          <w:color w:val="2F5496" w:themeColor="accent5" w:themeShade="BF"/>
          <w:lang w:val="en-US"/>
        </w:rPr>
        <w:t xml:space="preserve">Submission of the diploma thesis (...) to the appropriate Dean </w:t>
      </w:r>
      <w:r w:rsidR="007B011E">
        <w:rPr>
          <w:i/>
          <w:color w:val="2F5496" w:themeColor="accent5" w:themeShade="BF"/>
          <w:lang w:val="en-US"/>
        </w:rPr>
        <w:t>for</w:t>
      </w:r>
      <w:r w:rsidRPr="007B011E">
        <w:rPr>
          <w:i/>
          <w:color w:val="2F5496" w:themeColor="accent5" w:themeShade="BF"/>
          <w:lang w:val="en-US"/>
        </w:rPr>
        <w:t xml:space="preserve"> Students Office by the end of the </w:t>
      </w:r>
      <w:r w:rsidR="007B011E">
        <w:rPr>
          <w:i/>
          <w:color w:val="2F5496" w:themeColor="accent5" w:themeShade="BF"/>
          <w:lang w:val="en-US"/>
        </w:rPr>
        <w:t xml:space="preserve">main </w:t>
      </w:r>
      <w:r w:rsidRPr="007B011E">
        <w:rPr>
          <w:i/>
          <w:color w:val="2F5496" w:themeColor="accent5" w:themeShade="BF"/>
          <w:lang w:val="en-US"/>
        </w:rPr>
        <w:t xml:space="preserve">exam session that concludes the degree </w:t>
      </w:r>
      <w:proofErr w:type="spellStart"/>
      <w:r w:rsidRPr="007B011E">
        <w:rPr>
          <w:i/>
          <w:color w:val="2F5496" w:themeColor="accent5" w:themeShade="BF"/>
          <w:lang w:val="en-US"/>
        </w:rPr>
        <w:t>programme</w:t>
      </w:r>
      <w:proofErr w:type="spellEnd"/>
      <w:r w:rsidRPr="007B011E">
        <w:rPr>
          <w:i/>
          <w:color w:val="2F5496" w:themeColor="accent5" w:themeShade="BF"/>
          <w:lang w:val="en-US"/>
        </w:rPr>
        <w:t>;</w:t>
      </w:r>
    </w:p>
    <w:p w14:paraId="51BCFE5D" w14:textId="77777777" w:rsidR="00A61992" w:rsidRPr="007B011E" w:rsidRDefault="00000000">
      <w:pPr>
        <w:pStyle w:val="Akapitzlist"/>
        <w:numPr>
          <w:ilvl w:val="0"/>
          <w:numId w:val="3"/>
        </w:numPr>
        <w:rPr>
          <w:i/>
          <w:color w:val="2F5496" w:themeColor="accent5" w:themeShade="BF"/>
          <w:lang w:val="en-US"/>
        </w:rPr>
      </w:pPr>
      <w:r w:rsidRPr="007B011E">
        <w:rPr>
          <w:i/>
          <w:color w:val="2F5496" w:themeColor="accent5" w:themeShade="BF"/>
          <w:lang w:val="en-US"/>
        </w:rPr>
        <w:t xml:space="preserve">Obtaining a positive assessment of the diploma thesis - if the study </w:t>
      </w:r>
      <w:proofErr w:type="spellStart"/>
      <w:r w:rsidRPr="007B011E">
        <w:rPr>
          <w:i/>
          <w:color w:val="2F5496" w:themeColor="accent5" w:themeShade="BF"/>
          <w:lang w:val="en-US"/>
        </w:rPr>
        <w:t>programme</w:t>
      </w:r>
      <w:proofErr w:type="spellEnd"/>
      <w:r w:rsidRPr="007B011E">
        <w:rPr>
          <w:i/>
          <w:color w:val="2F5496" w:themeColor="accent5" w:themeShade="BF"/>
          <w:lang w:val="en-US"/>
        </w:rPr>
        <w:t xml:space="preserve"> provides for the submission of a diploma thesis;</w:t>
      </w:r>
    </w:p>
    <w:p w14:paraId="5A770941" w14:textId="77777777" w:rsidR="00A61992" w:rsidRPr="007B011E" w:rsidRDefault="00000000">
      <w:pPr>
        <w:pStyle w:val="Akapitzlist"/>
        <w:numPr>
          <w:ilvl w:val="0"/>
          <w:numId w:val="3"/>
        </w:numPr>
        <w:rPr>
          <w:i/>
          <w:color w:val="2F5496" w:themeColor="accent5" w:themeShade="BF"/>
          <w:lang w:val="en-US"/>
        </w:rPr>
      </w:pPr>
      <w:r w:rsidRPr="007B011E">
        <w:rPr>
          <w:i/>
          <w:color w:val="2F5496" w:themeColor="accent5" w:themeShade="BF"/>
          <w:lang w:val="en-US"/>
        </w:rPr>
        <w:t>Submission of all required documents."</w:t>
      </w:r>
    </w:p>
    <w:p w14:paraId="23AAE9CB" w14:textId="77777777" w:rsidR="00A61992" w:rsidRPr="007B011E" w:rsidRDefault="00000000">
      <w:pPr>
        <w:pStyle w:val="Akapitzlist"/>
        <w:rPr>
          <w:i/>
          <w:color w:val="2F5496" w:themeColor="accent5" w:themeShade="BF"/>
          <w:lang w:val="en-US"/>
        </w:rPr>
      </w:pPr>
      <w:r w:rsidRPr="007B011E">
        <w:rPr>
          <w:i/>
          <w:color w:val="2F5496" w:themeColor="accent5" w:themeShade="BF"/>
          <w:lang w:val="en-US"/>
        </w:rPr>
        <w:t>----------------------------------------------------------------------------------------------------------------------------</w:t>
      </w:r>
    </w:p>
    <w:p w14:paraId="6ED7C8CA" w14:textId="02A3A229" w:rsidR="00A61992" w:rsidRPr="007B011E" w:rsidRDefault="00000000">
      <w:pPr>
        <w:jc w:val="both"/>
        <w:rPr>
          <w:sz w:val="24"/>
          <w:szCs w:val="24"/>
          <w:lang w:val="en-US"/>
        </w:rPr>
      </w:pPr>
      <w:r w:rsidRPr="007B011E">
        <w:rPr>
          <w:b/>
          <w:bCs/>
          <w:sz w:val="24"/>
          <w:szCs w:val="24"/>
          <w:lang w:val="en-US"/>
        </w:rPr>
        <w:t>2 weeks</w:t>
      </w:r>
      <w:r w:rsidRPr="007B011E">
        <w:rPr>
          <w:sz w:val="24"/>
          <w:szCs w:val="24"/>
          <w:lang w:val="en-US"/>
        </w:rPr>
        <w:t xml:space="preserve"> before the scheduled date of the diploma exam, the following formalities must be completed at the Dean </w:t>
      </w:r>
      <w:r w:rsidR="00C42F21">
        <w:rPr>
          <w:sz w:val="24"/>
          <w:szCs w:val="24"/>
          <w:lang w:val="en-US"/>
        </w:rPr>
        <w:t>for</w:t>
      </w:r>
      <w:r w:rsidRPr="007B011E">
        <w:rPr>
          <w:sz w:val="24"/>
          <w:szCs w:val="24"/>
          <w:lang w:val="en-US"/>
        </w:rPr>
        <w:t xml:space="preserve"> Students Office:</w:t>
      </w:r>
    </w:p>
    <w:p w14:paraId="673EE87D" w14:textId="159A2AE5" w:rsidR="00A61992" w:rsidRPr="007B011E" w:rsidRDefault="00000000">
      <w:pPr>
        <w:pStyle w:val="Akapitzlist"/>
        <w:numPr>
          <w:ilvl w:val="0"/>
          <w:numId w:val="4"/>
        </w:numPr>
        <w:spacing w:after="0" w:line="240" w:lineRule="auto"/>
        <w:jc w:val="both"/>
        <w:rPr>
          <w:sz w:val="24"/>
          <w:szCs w:val="24"/>
          <w:lang w:val="en-US"/>
        </w:rPr>
      </w:pPr>
      <w:r w:rsidRPr="007B011E">
        <w:rPr>
          <w:sz w:val="24"/>
          <w:szCs w:val="24"/>
          <w:lang w:val="en-US"/>
        </w:rPr>
        <w:t xml:space="preserve">submitting an archival copy of the </w:t>
      </w:r>
      <w:r w:rsidRPr="007B011E">
        <w:rPr>
          <w:b/>
          <w:bCs/>
          <w:sz w:val="24"/>
          <w:szCs w:val="24"/>
          <w:lang w:val="en-US"/>
        </w:rPr>
        <w:t>diploma thesis</w:t>
      </w:r>
      <w:r w:rsidRPr="007B011E">
        <w:rPr>
          <w:sz w:val="24"/>
          <w:szCs w:val="24"/>
          <w:lang w:val="en-US"/>
        </w:rPr>
        <w:t xml:space="preserve"> together with an approved and signed </w:t>
      </w:r>
      <w:r w:rsidR="00DF4282">
        <w:rPr>
          <w:sz w:val="24"/>
          <w:szCs w:val="24"/>
          <w:lang w:val="en-US"/>
        </w:rPr>
        <w:t>Uniform</w:t>
      </w:r>
      <w:r w:rsidRPr="007B011E">
        <w:rPr>
          <w:sz w:val="24"/>
          <w:szCs w:val="24"/>
          <w:lang w:val="en-US"/>
        </w:rPr>
        <w:t xml:space="preserve"> Anti-Plagiarism System report from the thesis supervisor</w:t>
      </w:r>
    </w:p>
    <w:p w14:paraId="7369EE08" w14:textId="5604FEDC" w:rsidR="00A61992" w:rsidRPr="007B011E" w:rsidRDefault="00000000">
      <w:pPr>
        <w:pStyle w:val="Akapitzlist"/>
        <w:numPr>
          <w:ilvl w:val="0"/>
          <w:numId w:val="4"/>
        </w:numPr>
        <w:spacing w:after="0" w:line="240" w:lineRule="auto"/>
        <w:jc w:val="both"/>
        <w:rPr>
          <w:sz w:val="24"/>
          <w:szCs w:val="24"/>
          <w:lang w:val="en-US"/>
        </w:rPr>
      </w:pPr>
      <w:r w:rsidRPr="007B011E">
        <w:rPr>
          <w:sz w:val="24"/>
          <w:szCs w:val="24"/>
          <w:lang w:val="en-US"/>
        </w:rPr>
        <w:t xml:space="preserve">sending to the Dean </w:t>
      </w:r>
      <w:r w:rsidR="007E045D">
        <w:rPr>
          <w:sz w:val="24"/>
          <w:szCs w:val="24"/>
          <w:lang w:val="en-US"/>
        </w:rPr>
        <w:t>for</w:t>
      </w:r>
      <w:r w:rsidRPr="007B011E">
        <w:rPr>
          <w:sz w:val="24"/>
          <w:szCs w:val="24"/>
          <w:lang w:val="en-US"/>
        </w:rPr>
        <w:t xml:space="preserve"> Students Office by email provided by UG, the diploma thesis in </w:t>
      </w:r>
      <w:r w:rsidR="007E045D">
        <w:rPr>
          <w:sz w:val="24"/>
          <w:szCs w:val="24"/>
          <w:lang w:val="en-US"/>
        </w:rPr>
        <w:t xml:space="preserve">a </w:t>
      </w:r>
      <w:r w:rsidRPr="007B011E">
        <w:rPr>
          <w:sz w:val="24"/>
          <w:szCs w:val="24"/>
          <w:lang w:val="en-US"/>
        </w:rPr>
        <w:t>pdf format and a thesis description generated from the Student's Portal</w:t>
      </w:r>
    </w:p>
    <w:p w14:paraId="41DD94F4" w14:textId="77777777" w:rsidR="00A61992" w:rsidRPr="007B011E" w:rsidRDefault="00000000">
      <w:pPr>
        <w:pStyle w:val="Akapitzlist"/>
        <w:numPr>
          <w:ilvl w:val="0"/>
          <w:numId w:val="4"/>
        </w:numPr>
        <w:spacing w:after="0" w:line="240" w:lineRule="auto"/>
        <w:jc w:val="both"/>
        <w:rPr>
          <w:sz w:val="24"/>
          <w:szCs w:val="24"/>
          <w:lang w:val="en-US"/>
        </w:rPr>
      </w:pPr>
      <w:r w:rsidRPr="007B011E">
        <w:rPr>
          <w:sz w:val="24"/>
          <w:szCs w:val="24"/>
          <w:lang w:val="en-US"/>
        </w:rPr>
        <w:t>submitting a settlement of accounts with the library</w:t>
      </w:r>
    </w:p>
    <w:p w14:paraId="6CA82BC8" w14:textId="77777777" w:rsidR="00A61992" w:rsidRPr="007B011E" w:rsidRDefault="00A61992">
      <w:pPr>
        <w:rPr>
          <w:lang w:val="en-US"/>
        </w:rPr>
      </w:pPr>
    </w:p>
    <w:p w14:paraId="0AA47B04" w14:textId="77777777" w:rsidR="00A61992" w:rsidRPr="007B011E" w:rsidRDefault="00000000">
      <w:pPr>
        <w:rPr>
          <w:b/>
          <w:sz w:val="24"/>
          <w:szCs w:val="24"/>
          <w:u w:val="single"/>
          <w:lang w:val="en-US"/>
        </w:rPr>
      </w:pPr>
      <w:r w:rsidRPr="007B011E">
        <w:rPr>
          <w:b/>
          <w:sz w:val="24"/>
          <w:szCs w:val="24"/>
          <w:u w:val="single"/>
          <w:lang w:val="en-US"/>
        </w:rPr>
        <w:t>Diploma thesis - compulsory elements</w:t>
      </w:r>
    </w:p>
    <w:p w14:paraId="630FF688" w14:textId="5FF1F65A" w:rsidR="00A61992" w:rsidRPr="007B011E" w:rsidRDefault="00000000">
      <w:pPr>
        <w:rPr>
          <w:sz w:val="24"/>
          <w:szCs w:val="24"/>
          <w:lang w:val="en-US"/>
        </w:rPr>
      </w:pPr>
      <w:r w:rsidRPr="007B011E">
        <w:rPr>
          <w:sz w:val="24"/>
          <w:szCs w:val="24"/>
          <w:u w:val="single"/>
          <w:lang w:val="en-US"/>
        </w:rPr>
        <w:t>The paper version</w:t>
      </w:r>
      <w:r w:rsidRPr="007B011E">
        <w:rPr>
          <w:sz w:val="24"/>
          <w:szCs w:val="24"/>
          <w:lang w:val="en-US"/>
        </w:rPr>
        <w:t xml:space="preserve"> of the thesis should be printed on both sides, perforated and bound with string, according to the template. </w:t>
      </w:r>
      <w:r w:rsidR="007E045D">
        <w:rPr>
          <w:sz w:val="24"/>
          <w:szCs w:val="24"/>
          <w:lang w:val="en-US"/>
        </w:rPr>
        <w:t>As required by the</w:t>
      </w:r>
      <w:r w:rsidRPr="007B011E">
        <w:rPr>
          <w:sz w:val="24"/>
          <w:szCs w:val="24"/>
          <w:lang w:val="en-US"/>
        </w:rPr>
        <w:t xml:space="preserve"> UG Archives guidelines, the thesis must not contain any plastic or metal elements e.g. edges, ridges, rivets, staples etc.</w:t>
      </w:r>
    </w:p>
    <w:p w14:paraId="7671B471" w14:textId="77777777" w:rsidR="00A61992" w:rsidRPr="007B011E" w:rsidRDefault="00000000">
      <w:pPr>
        <w:rPr>
          <w:sz w:val="24"/>
          <w:szCs w:val="24"/>
          <w:lang w:val="en-US"/>
        </w:rPr>
      </w:pPr>
      <w:r w:rsidRPr="007B011E">
        <w:rPr>
          <w:sz w:val="24"/>
          <w:szCs w:val="24"/>
          <w:u w:val="single"/>
          <w:lang w:val="en-US"/>
        </w:rPr>
        <w:t>Title page</w:t>
      </w:r>
      <w:r w:rsidRPr="007B011E">
        <w:rPr>
          <w:sz w:val="24"/>
          <w:szCs w:val="24"/>
          <w:lang w:val="en-US"/>
        </w:rPr>
        <w:t xml:space="preserve"> – a template of a suitable title page is provided on the Faculty of Chemistry website under "Graduates" tab. </w:t>
      </w:r>
    </w:p>
    <w:p w14:paraId="0324489E" w14:textId="77777777" w:rsidR="00A61992" w:rsidRPr="007B011E" w:rsidRDefault="00000000">
      <w:pPr>
        <w:rPr>
          <w:sz w:val="24"/>
          <w:szCs w:val="24"/>
          <w:lang w:val="en-US"/>
        </w:rPr>
      </w:pPr>
      <w:r w:rsidRPr="007B011E">
        <w:rPr>
          <w:sz w:val="24"/>
          <w:szCs w:val="24"/>
          <w:u w:val="single"/>
          <w:lang w:val="en-US"/>
        </w:rPr>
        <w:t>Abstract</w:t>
      </w:r>
      <w:r w:rsidRPr="007B011E">
        <w:rPr>
          <w:sz w:val="24"/>
          <w:szCs w:val="24"/>
          <w:lang w:val="en-US"/>
        </w:rPr>
        <w:t xml:space="preserve"> – an abstract of the thesis in Polish and an abstract of the thesis in English should be included immediately after the title page of the thesis, with each abstract fitting on one A4 page. Template abstracts are attached to the title page template. </w:t>
      </w:r>
    </w:p>
    <w:p w14:paraId="220288BA" w14:textId="77777777" w:rsidR="00A61992" w:rsidRPr="007B011E" w:rsidRDefault="00000000">
      <w:pPr>
        <w:rPr>
          <w:sz w:val="24"/>
          <w:szCs w:val="24"/>
          <w:lang w:val="en-US"/>
        </w:rPr>
      </w:pPr>
      <w:r w:rsidRPr="007B011E">
        <w:rPr>
          <w:sz w:val="24"/>
          <w:szCs w:val="24"/>
          <w:u w:val="single"/>
          <w:lang w:val="en-US"/>
        </w:rPr>
        <w:t xml:space="preserve">Statements </w:t>
      </w:r>
      <w:r w:rsidRPr="007B011E">
        <w:rPr>
          <w:sz w:val="24"/>
          <w:szCs w:val="24"/>
          <w:lang w:val="en-US"/>
        </w:rPr>
        <w:t xml:space="preserve"> – should be an integral part of the thesis and should be located at the very end of the thesis.</w:t>
      </w:r>
    </w:p>
    <w:p w14:paraId="56440B4F" w14:textId="77777777" w:rsidR="00A61992" w:rsidRPr="007B011E" w:rsidRDefault="00000000">
      <w:pPr>
        <w:rPr>
          <w:b/>
          <w:sz w:val="24"/>
          <w:szCs w:val="24"/>
          <w:u w:val="single"/>
          <w:lang w:val="en-US"/>
        </w:rPr>
      </w:pPr>
      <w:r w:rsidRPr="007B011E">
        <w:rPr>
          <w:b/>
          <w:sz w:val="24"/>
          <w:szCs w:val="24"/>
          <w:u w:val="single"/>
          <w:lang w:val="en-US"/>
        </w:rPr>
        <w:t xml:space="preserve">Statements </w:t>
      </w:r>
    </w:p>
    <w:p w14:paraId="0B72A7F9" w14:textId="77777777" w:rsidR="00A61992" w:rsidRPr="007B011E" w:rsidRDefault="00000000">
      <w:pPr>
        <w:rPr>
          <w:sz w:val="24"/>
          <w:szCs w:val="24"/>
          <w:lang w:val="en-US"/>
        </w:rPr>
      </w:pPr>
      <w:r w:rsidRPr="007B011E">
        <w:rPr>
          <w:sz w:val="24"/>
          <w:szCs w:val="24"/>
          <w:u w:val="single"/>
          <w:lang w:val="en-US"/>
        </w:rPr>
        <w:t>Single-author works</w:t>
      </w:r>
      <w:r w:rsidRPr="007B011E">
        <w:rPr>
          <w:sz w:val="24"/>
          <w:szCs w:val="24"/>
          <w:lang w:val="en-US"/>
        </w:rPr>
        <w:t xml:space="preserve"> – copyright statement and statement of consent for the thesis to be made available</w:t>
      </w:r>
    </w:p>
    <w:p w14:paraId="48A2BFDE" w14:textId="77777777" w:rsidR="00A61992" w:rsidRPr="007B011E" w:rsidRDefault="00000000">
      <w:pPr>
        <w:rPr>
          <w:sz w:val="24"/>
          <w:szCs w:val="24"/>
          <w:lang w:val="en-US"/>
        </w:rPr>
      </w:pPr>
      <w:r w:rsidRPr="007B011E">
        <w:rPr>
          <w:sz w:val="24"/>
          <w:szCs w:val="24"/>
          <w:u w:val="single"/>
          <w:lang w:val="en-US"/>
        </w:rPr>
        <w:t>Multi-author works</w:t>
      </w:r>
      <w:r w:rsidRPr="007B011E">
        <w:rPr>
          <w:sz w:val="24"/>
          <w:szCs w:val="24"/>
          <w:lang w:val="en-US"/>
        </w:rPr>
        <w:t xml:space="preserve"> – Each author submits two statements:</w:t>
      </w:r>
    </w:p>
    <w:p w14:paraId="26A77B45" w14:textId="77777777" w:rsidR="00A61992" w:rsidRPr="007B011E" w:rsidRDefault="00000000">
      <w:pPr>
        <w:pStyle w:val="Akapitzlist"/>
        <w:numPr>
          <w:ilvl w:val="0"/>
          <w:numId w:val="1"/>
        </w:numPr>
        <w:rPr>
          <w:sz w:val="24"/>
          <w:szCs w:val="24"/>
          <w:lang w:val="en-US"/>
        </w:rPr>
      </w:pPr>
      <w:r w:rsidRPr="007B011E">
        <w:rPr>
          <w:sz w:val="24"/>
          <w:szCs w:val="24"/>
          <w:lang w:val="en-US"/>
        </w:rPr>
        <w:t>A copyright statement for multi-author works</w:t>
      </w:r>
    </w:p>
    <w:p w14:paraId="0230D4D2" w14:textId="77777777" w:rsidR="00A61992" w:rsidRPr="007B011E" w:rsidRDefault="00000000">
      <w:pPr>
        <w:pStyle w:val="Akapitzlist"/>
        <w:numPr>
          <w:ilvl w:val="0"/>
          <w:numId w:val="1"/>
        </w:numPr>
        <w:rPr>
          <w:sz w:val="24"/>
          <w:szCs w:val="24"/>
          <w:lang w:val="en-US"/>
        </w:rPr>
      </w:pPr>
      <w:r w:rsidRPr="007B011E">
        <w:rPr>
          <w:sz w:val="24"/>
          <w:szCs w:val="24"/>
          <w:lang w:val="en-US"/>
        </w:rPr>
        <w:t>A statement of consent for the thesis to be made available</w:t>
      </w:r>
    </w:p>
    <w:p w14:paraId="26612C18" w14:textId="77777777" w:rsidR="00A61992" w:rsidRPr="007B011E" w:rsidRDefault="00A61992">
      <w:pPr>
        <w:rPr>
          <w:sz w:val="24"/>
          <w:szCs w:val="24"/>
          <w:lang w:val="en-US"/>
        </w:rPr>
      </w:pPr>
    </w:p>
    <w:p w14:paraId="78E56A36" w14:textId="77777777" w:rsidR="00A61992" w:rsidRPr="007B011E" w:rsidRDefault="00000000">
      <w:pPr>
        <w:spacing w:after="0" w:line="240" w:lineRule="auto"/>
        <w:jc w:val="both"/>
        <w:rPr>
          <w:b/>
          <w:lang w:val="en-US"/>
        </w:rPr>
      </w:pPr>
      <w:r w:rsidRPr="007B011E">
        <w:rPr>
          <w:b/>
          <w:lang w:val="en-US"/>
        </w:rPr>
        <w:t>TEMPLATE FOR ARCHIVAL PAPER COPY OF THE DIPLOMA THESIS:</w:t>
      </w:r>
    </w:p>
    <w:p w14:paraId="14289421" w14:textId="77777777" w:rsidR="00A61992" w:rsidRPr="007B011E" w:rsidRDefault="00000000">
      <w:pPr>
        <w:rPr>
          <w:lang w:val="en-US"/>
        </w:rPr>
      </w:pPr>
      <w:r>
        <w:rPr>
          <w:noProof/>
        </w:rPr>
        <mc:AlternateContent>
          <mc:Choice Requires="wps">
            <w:drawing>
              <wp:anchor distT="12700" distB="0" distL="127000" distR="114300" simplePos="0" relativeHeight="2" behindDoc="0" locked="0" layoutInCell="0" allowOverlap="1" wp14:anchorId="777E4F1F" wp14:editId="43AE5159">
                <wp:simplePos x="0" y="0"/>
                <wp:positionH relativeFrom="column">
                  <wp:posOffset>361950</wp:posOffset>
                </wp:positionH>
                <wp:positionV relativeFrom="paragraph">
                  <wp:posOffset>180340</wp:posOffset>
                </wp:positionV>
                <wp:extent cx="3220720" cy="4525645"/>
                <wp:effectExtent l="0" t="0" r="19050" b="28575"/>
                <wp:wrapTopAndBottom/>
                <wp:docPr id="1" name="Zagięty narożnik 1"/>
                <wp:cNvGraphicFramePr/>
                <a:graphic xmlns:a="http://schemas.openxmlformats.org/drawingml/2006/main">
                  <a:graphicData uri="http://schemas.microsoft.com/office/word/2010/wordprocessingShape">
                    <wps:wsp>
                      <wps:cNvSpPr/>
                      <wps:spPr>
                        <a:xfrm>
                          <a:off x="0" y="0"/>
                          <a:ext cx="3220200" cy="4524840"/>
                        </a:xfrm>
                        <a:prstGeom prst="foldedCorner">
                          <a:avLst>
                            <a:gd name="adj" fmla="val 16667"/>
                          </a:avLst>
                        </a:prstGeom>
                        <a:solidFill>
                          <a:schemeClr val="bg1"/>
                        </a:solid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Zagięty narożnik 1" path="m0,0l-2147483631,0l-2147483631,-2147483637l-2147483640,-2147483634l0,-2147483634xel-2147483638,-2147483635l-2147483631,-2147483637xel-2147483638,-2147483635l-2147483631,-2147483637l-2147483640,-2147483634l0,-2147483634l0,0l-2147483631,0l-2147483631,-2147483637e" fillcolor="white" stroked="t" style="position:absolute;margin-left:28.5pt;margin-top:14.2pt;width:253.5pt;height:356.25pt;mso-wrap-style:none;v-text-anchor:middle" wp14:anchorId="518EC77C" type="shapetype_65">
                <v:fill o:detectmouseclick="t" type="solid" color2="black"/>
                <v:stroke color="black" weight="12600" joinstyle="miter" endcap="flat"/>
                <w10:wrap type="topAndBottom"/>
              </v:shape>
            </w:pict>
          </mc:Fallback>
        </mc:AlternateContent>
      </w:r>
      <w:r>
        <w:rPr>
          <w:noProof/>
        </w:rPr>
        <mc:AlternateContent>
          <mc:Choice Requires="wps">
            <w:drawing>
              <wp:anchor distT="6350" distB="6350" distL="6350" distR="6350" simplePos="0" relativeHeight="3" behindDoc="0" locked="0" layoutInCell="0" allowOverlap="1" wp14:anchorId="11738B31" wp14:editId="18AF91B2">
                <wp:simplePos x="0" y="0"/>
                <wp:positionH relativeFrom="column">
                  <wp:posOffset>525780</wp:posOffset>
                </wp:positionH>
                <wp:positionV relativeFrom="paragraph">
                  <wp:posOffset>1611630</wp:posOffset>
                </wp:positionV>
                <wp:extent cx="134620" cy="153670"/>
                <wp:effectExtent l="0" t="0" r="19050" b="19050"/>
                <wp:wrapNone/>
                <wp:docPr id="2" name="Schemat blokowy: łącznik 2"/>
                <wp:cNvGraphicFramePr/>
                <a:graphic xmlns:a="http://schemas.openxmlformats.org/drawingml/2006/main">
                  <a:graphicData uri="http://schemas.microsoft.com/office/word/2010/wordprocessingShape">
                    <wps:wsp>
                      <wps:cNvSpPr/>
                      <wps:spPr>
                        <a:xfrm flipH="1" flipV="1">
                          <a:off x="0" y="0"/>
                          <a:ext cx="133920" cy="153000"/>
                        </a:xfrm>
                        <a:prstGeom prst="flowChartConnector">
                          <a:avLst/>
                        </a:prstGeom>
                        <a:solidFill>
                          <a:schemeClr val="tx1"/>
                        </a:solidFill>
                        <a:ln>
                          <a:solidFill>
                            <a:srgbClr val="43729D"/>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Schemat blokowy: łącznik 2" path="l-2147483648,-2147483643l-2147483628,-2147483627l-2147483648,-2147483643l-2147483626,-2147483625xe" fillcolor="black" stroked="t" style="position:absolute;margin-left:41.4pt;margin-top:126.9pt;width:10.5pt;height:12pt;flip:xy;mso-wrap-style:none;v-text-anchor:middle" wp14:anchorId="05263D71" type="shapetype_120">
                <v:fill o:detectmouseclick="t" type="solid" color2="white"/>
                <v:stroke color="#43729d" weight="12600" joinstyle="miter" endcap="flat"/>
                <w10:wrap type="none"/>
              </v:shape>
            </w:pict>
          </mc:Fallback>
        </mc:AlternateContent>
      </w:r>
      <w:r>
        <w:rPr>
          <w:noProof/>
        </w:rPr>
        <mc:AlternateContent>
          <mc:Choice Requires="wps">
            <w:drawing>
              <wp:anchor distT="6350" distB="6350" distL="6350" distR="6350" simplePos="0" relativeHeight="4" behindDoc="0" locked="0" layoutInCell="0" allowOverlap="1" wp14:anchorId="22752AAA" wp14:editId="03F27CCD">
                <wp:simplePos x="0" y="0"/>
                <wp:positionH relativeFrom="column">
                  <wp:posOffset>525145</wp:posOffset>
                </wp:positionH>
                <wp:positionV relativeFrom="paragraph">
                  <wp:posOffset>3183255</wp:posOffset>
                </wp:positionV>
                <wp:extent cx="134620" cy="134620"/>
                <wp:effectExtent l="0" t="0" r="19050" b="19050"/>
                <wp:wrapNone/>
                <wp:docPr id="3" name="Schemat blokowy: łącznik 3"/>
                <wp:cNvGraphicFramePr/>
                <a:graphic xmlns:a="http://schemas.openxmlformats.org/drawingml/2006/main">
                  <a:graphicData uri="http://schemas.microsoft.com/office/word/2010/wordprocessingShape">
                    <wps:wsp>
                      <wps:cNvSpPr/>
                      <wps:spPr>
                        <a:xfrm flipH="1" flipV="1">
                          <a:off x="0" y="0"/>
                          <a:ext cx="133920" cy="133920"/>
                        </a:xfrm>
                        <a:prstGeom prst="flowChartConnector">
                          <a:avLst/>
                        </a:prstGeom>
                        <a:solidFill>
                          <a:schemeClr val="tx1"/>
                        </a:solidFill>
                        <a:ln w="127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Schemat blokowy: łącznik 3" path="l-2147483648,-2147483643l-2147483628,-2147483627l-2147483648,-2147483643l-2147483626,-2147483625xe" fillcolor="black" stroked="t" style="position:absolute;margin-left:41.35pt;margin-top:250.65pt;width:10.5pt;height:10.5pt;flip:xy;mso-wrap-style:none;v-text-anchor:middle" wp14:anchorId="44D56C42" type="shapetype_120">
                <v:fill o:detectmouseclick="t" type="solid" color2="white"/>
                <v:stroke color="#43729d" weight="12600" joinstyle="miter" endcap="flat"/>
                <w10:wrap type="none"/>
              </v:shape>
            </w:pict>
          </mc:Fallback>
        </mc:AlternateContent>
      </w:r>
      <w:r>
        <w:rPr>
          <w:noProof/>
        </w:rPr>
        <mc:AlternateContent>
          <mc:Choice Requires="wps">
            <w:drawing>
              <wp:anchor distT="6350" distB="0" distL="6350" distR="0" simplePos="0" relativeHeight="5" behindDoc="0" locked="0" layoutInCell="0" allowOverlap="1" wp14:anchorId="08AA6B10" wp14:editId="0CDA0D32">
                <wp:simplePos x="0" y="0"/>
                <wp:positionH relativeFrom="column">
                  <wp:posOffset>586105</wp:posOffset>
                </wp:positionH>
                <wp:positionV relativeFrom="paragraph">
                  <wp:posOffset>1776730</wp:posOffset>
                </wp:positionV>
                <wp:extent cx="20320" cy="1496695"/>
                <wp:effectExtent l="0" t="0" r="19050" b="28575"/>
                <wp:wrapNone/>
                <wp:docPr id="4" name="Dowolny kształt 4"/>
                <wp:cNvGraphicFramePr/>
                <a:graphic xmlns:a="http://schemas.openxmlformats.org/drawingml/2006/main">
                  <a:graphicData uri="http://schemas.microsoft.com/office/word/2010/wordprocessingShape">
                    <wps:wsp>
                      <wps:cNvSpPr/>
                      <wps:spPr>
                        <a:xfrm>
                          <a:off x="0" y="0"/>
                          <a:ext cx="19800" cy="1496160"/>
                        </a:xfrm>
                        <a:custGeom>
                          <a:avLst/>
                          <a:gdLst/>
                          <a:ahLst/>
                          <a:cxnLst/>
                          <a:rect l="l" t="t" r="r" b="b"/>
                          <a:pathLst>
                            <a:path w="19050" h="1495425">
                              <a:moveTo>
                                <a:pt x="0" y="0"/>
                              </a:moveTo>
                              <a:lnTo>
                                <a:pt x="0" y="1485900"/>
                              </a:lnTo>
                              <a:lnTo>
                                <a:pt x="0" y="1485900"/>
                              </a:lnTo>
                              <a:lnTo>
                                <a:pt x="19050" y="1495425"/>
                              </a:lnTo>
                              <a:lnTo>
                                <a:pt x="19050" y="1495425"/>
                              </a:lnTo>
                            </a:path>
                          </a:pathLst>
                        </a:custGeom>
                        <a:noFill/>
                        <a:ln>
                          <a:solidFill>
                            <a:srgbClr val="43729D"/>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6350" distB="0" distL="6350" distR="0" simplePos="0" relativeHeight="6" behindDoc="0" locked="0" layoutInCell="0" allowOverlap="1" wp14:anchorId="2438FC7A" wp14:editId="393A8879">
                <wp:simplePos x="0" y="0"/>
                <wp:positionH relativeFrom="column">
                  <wp:posOffset>585470</wp:posOffset>
                </wp:positionH>
                <wp:positionV relativeFrom="paragraph">
                  <wp:posOffset>2047875</wp:posOffset>
                </wp:positionV>
                <wp:extent cx="320675" cy="206375"/>
                <wp:effectExtent l="0" t="0" r="23495" b="23495"/>
                <wp:wrapNone/>
                <wp:docPr id="5" name="Dowolny kształt 12"/>
                <wp:cNvGraphicFramePr/>
                <a:graphic xmlns:a="http://schemas.openxmlformats.org/drawingml/2006/main">
                  <a:graphicData uri="http://schemas.microsoft.com/office/word/2010/wordprocessingShape">
                    <wps:wsp>
                      <wps:cNvSpPr/>
                      <wps:spPr>
                        <a:xfrm>
                          <a:off x="0" y="0"/>
                          <a:ext cx="320040" cy="205920"/>
                        </a:xfrm>
                        <a:custGeom>
                          <a:avLst/>
                          <a:gdLst/>
                          <a:ahLst/>
                          <a:cxnLst/>
                          <a:rect l="l" t="t" r="r" b="b"/>
                          <a:pathLst>
                            <a:path w="319573" h="205162">
                              <a:moveTo>
                                <a:pt x="560" y="100362"/>
                              </a:moveTo>
                              <a:cubicBezTo>
                                <a:pt x="-8965" y="67024"/>
                                <a:pt x="105335" y="17812"/>
                                <a:pt x="152960" y="5112"/>
                              </a:cubicBezTo>
                              <a:cubicBezTo>
                                <a:pt x="200585" y="-7588"/>
                                <a:pt x="259323" y="5112"/>
                                <a:pt x="286310" y="24162"/>
                              </a:cubicBezTo>
                              <a:cubicBezTo>
                                <a:pt x="313297" y="43212"/>
                                <a:pt x="327585" y="89249"/>
                                <a:pt x="314885" y="119412"/>
                              </a:cubicBezTo>
                              <a:cubicBezTo>
                                <a:pt x="302185" y="149575"/>
                                <a:pt x="256147" y="203550"/>
                                <a:pt x="210110" y="205137"/>
                              </a:cubicBezTo>
                              <a:cubicBezTo>
                                <a:pt x="164073" y="206724"/>
                                <a:pt x="10085" y="133700"/>
                                <a:pt x="560" y="100362"/>
                              </a:cubicBezTo>
                              <a:close/>
                            </a:path>
                          </a:pathLst>
                        </a:custGeom>
                        <a:solidFill>
                          <a:schemeClr val="bg1"/>
                        </a:solidFill>
                        <a:ln>
                          <a:solidFill>
                            <a:srgbClr val="43729D"/>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6350" distB="0" distL="6350" distR="0" simplePos="0" relativeHeight="7" behindDoc="0" locked="0" layoutInCell="0" allowOverlap="1" wp14:anchorId="15924D9F" wp14:editId="28B88110">
                <wp:simplePos x="0" y="0"/>
                <wp:positionH relativeFrom="column">
                  <wp:posOffset>281940</wp:posOffset>
                </wp:positionH>
                <wp:positionV relativeFrom="paragraph">
                  <wp:posOffset>2062480</wp:posOffset>
                </wp:positionV>
                <wp:extent cx="314960" cy="190500"/>
                <wp:effectExtent l="0" t="0" r="10795" b="20320"/>
                <wp:wrapNone/>
                <wp:docPr id="6" name="Dowolny kształt 13"/>
                <wp:cNvGraphicFramePr/>
                <a:graphic xmlns:a="http://schemas.openxmlformats.org/drawingml/2006/main">
                  <a:graphicData uri="http://schemas.microsoft.com/office/word/2010/wordprocessingShape">
                    <wps:wsp>
                      <wps:cNvSpPr/>
                      <wps:spPr>
                        <a:xfrm>
                          <a:off x="0" y="0"/>
                          <a:ext cx="314280" cy="189720"/>
                        </a:xfrm>
                        <a:custGeom>
                          <a:avLst/>
                          <a:gdLst/>
                          <a:ahLst/>
                          <a:cxnLst/>
                          <a:rect l="l" t="t" r="r" b="b"/>
                          <a:pathLst>
                            <a:path w="313515" h="189433">
                              <a:moveTo>
                                <a:pt x="313515" y="95250"/>
                              </a:moveTo>
                              <a:lnTo>
                                <a:pt x="180165" y="0"/>
                              </a:lnTo>
                              <a:lnTo>
                                <a:pt x="180165" y="0"/>
                              </a:lnTo>
                              <a:cubicBezTo>
                                <a:pt x="151590" y="4762"/>
                                <a:pt x="32527" y="-1587"/>
                                <a:pt x="8715" y="28575"/>
                              </a:cubicBezTo>
                              <a:cubicBezTo>
                                <a:pt x="-15097" y="58737"/>
                                <a:pt x="15065" y="158750"/>
                                <a:pt x="37290" y="180975"/>
                              </a:cubicBezTo>
                              <a:cubicBezTo>
                                <a:pt x="59515" y="203200"/>
                                <a:pt x="99203" y="176212"/>
                                <a:pt x="142065" y="161925"/>
                              </a:cubicBezTo>
                              <a:cubicBezTo>
                                <a:pt x="184927" y="147638"/>
                                <a:pt x="239696" y="121444"/>
                                <a:pt x="313515" y="95250"/>
                              </a:cubicBezTo>
                              <a:close/>
                            </a:path>
                          </a:pathLst>
                        </a:custGeom>
                        <a:solidFill>
                          <a:schemeClr val="bg1"/>
                        </a:solidFill>
                        <a:ln>
                          <a:solidFill>
                            <a:srgbClr val="43729D"/>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3175" distB="0" distL="3175" distR="0" simplePos="0" relativeHeight="8" behindDoc="0" locked="0" layoutInCell="0" allowOverlap="1" wp14:anchorId="493C1469" wp14:editId="20E7D291">
                <wp:simplePos x="0" y="0"/>
                <wp:positionH relativeFrom="column">
                  <wp:posOffset>470535</wp:posOffset>
                </wp:positionH>
                <wp:positionV relativeFrom="paragraph">
                  <wp:posOffset>2157730</wp:posOffset>
                </wp:positionV>
                <wp:extent cx="115570" cy="210820"/>
                <wp:effectExtent l="0" t="0" r="19050" b="19050"/>
                <wp:wrapNone/>
                <wp:docPr id="7" name="Łącznik zakrzywiony 16"/>
                <wp:cNvGraphicFramePr/>
                <a:graphic xmlns:a="http://schemas.openxmlformats.org/drawingml/2006/main">
                  <a:graphicData uri="http://schemas.microsoft.com/office/word/2010/wordprocessingShape">
                    <wps:wsp>
                      <wps:cNvCnPr/>
                      <wps:spPr>
                        <a:xfrm flipH="1">
                          <a:off x="0" y="0"/>
                          <a:ext cx="114840" cy="210240"/>
                        </a:xfrm>
                        <a:prstGeom prst="curvedConnector3">
                          <a:avLst>
                            <a:gd name="adj1" fmla="val 50000"/>
                          </a:avLst>
                        </a:prstGeom>
                        <a:noFill/>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8" coordsize="21600,21600" o:spt="38" adj="10800" path="m,c@2,0@0,5400@0,10800c@0@5@4,21600,21600,21600nfe">
                <v:stroke joinstyle="miter"/>
                <v:formulas>
                  <v:f eqn="val #0"/>
                  <v:f eqn="sum 0 @0 0"/>
                  <v:f eqn="prod 1 @1 2"/>
                  <v:f eqn="sum width @0 0"/>
                  <v:f eqn="prod 1 @3 2"/>
                  <v:f eqn="prod height 3 4"/>
                </v:formulas>
                <v:path gradientshapeok="t" o:connecttype="rect" textboxrect="0,0,21600,21600"/>
                <v:handles>
                  <v:h position="@0,10800"/>
                </v:handles>
              </v:shapetype>
              <v:shape id="shape_0" ID="Łącznik zakrzywiony 16" path="m0,0c-2147483646,0,-2147483647,-2147483638,-2147483647,-2147483641c-2147483647,-2147483642,-2147483644,-2147483639,-2147483640,-2147483639e" stroked="t" style="position:absolute;margin-left:37.05pt;margin-top:169.9pt;width:9pt;height:16.5pt;flip:x;mso-wrap-style:none;v-text-anchor:middle" wp14:anchorId="5DB481D4" type="shapetype_38">
                <v:fill o:detectmouseclick="t" on="false"/>
                <v:stroke color="#5b9bd5" weight="6480" joinstyle="miter" endcap="flat"/>
                <w10:wrap type="none"/>
              </v:shape>
            </w:pict>
          </mc:Fallback>
        </mc:AlternateContent>
      </w:r>
      <w:r>
        <w:rPr>
          <w:noProof/>
        </w:rPr>
        <mc:AlternateContent>
          <mc:Choice Requires="wps">
            <w:drawing>
              <wp:anchor distT="3175" distB="0" distL="3175" distR="0" simplePos="0" relativeHeight="9" behindDoc="0" locked="0" layoutInCell="0" allowOverlap="1" wp14:anchorId="7885D705" wp14:editId="4196CC8F">
                <wp:simplePos x="0" y="0"/>
                <wp:positionH relativeFrom="column">
                  <wp:posOffset>528955</wp:posOffset>
                </wp:positionH>
                <wp:positionV relativeFrom="paragraph">
                  <wp:posOffset>2157730</wp:posOffset>
                </wp:positionV>
                <wp:extent cx="58420" cy="94615"/>
                <wp:effectExtent l="0" t="0" r="19050" b="20320"/>
                <wp:wrapNone/>
                <wp:docPr id="8" name="Łącznik prosty 19"/>
                <wp:cNvGraphicFramePr/>
                <a:graphic xmlns:a="http://schemas.openxmlformats.org/drawingml/2006/main">
                  <a:graphicData uri="http://schemas.microsoft.com/office/word/2010/wordprocessingShape">
                    <wps:wsp>
                      <wps:cNvCnPr/>
                      <wps:spPr>
                        <a:xfrm flipH="1">
                          <a:off x="0" y="0"/>
                          <a:ext cx="57240" cy="9540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1.65pt,169.9pt" to="46.1pt,177.35pt" ID="Łącznik prosty 19" stroked="t" style="position:absolute;flip:x" wp14:anchorId="302C4371">
                <v:stroke color="#5b9bd5" weight="6480" joinstyle="miter" endcap="flat"/>
                <v:fill o:detectmouseclick="t" on="false"/>
                <w10:wrap type="none"/>
              </v:line>
            </w:pict>
          </mc:Fallback>
        </mc:AlternateContent>
      </w:r>
      <w:r>
        <w:rPr>
          <w:noProof/>
        </w:rPr>
        <mc:AlternateContent>
          <mc:Choice Requires="wps">
            <w:drawing>
              <wp:anchor distT="1270" distB="0" distL="1270" distR="0" simplePos="0" relativeHeight="10" behindDoc="0" locked="0" layoutInCell="0" allowOverlap="1" wp14:anchorId="51325999" wp14:editId="13A41FA5">
                <wp:simplePos x="0" y="0"/>
                <wp:positionH relativeFrom="column">
                  <wp:posOffset>470535</wp:posOffset>
                </wp:positionH>
                <wp:positionV relativeFrom="paragraph">
                  <wp:posOffset>2157730</wp:posOffset>
                </wp:positionV>
                <wp:extent cx="115570" cy="210820"/>
                <wp:effectExtent l="0" t="0" r="19050" b="19050"/>
                <wp:wrapNone/>
                <wp:docPr id="9" name="Łącznik zakrzywiony 20"/>
                <wp:cNvGraphicFramePr/>
                <a:graphic xmlns:a="http://schemas.openxmlformats.org/drawingml/2006/main">
                  <a:graphicData uri="http://schemas.microsoft.com/office/word/2010/wordprocessingShape">
                    <wps:wsp>
                      <wps:cNvCnPr/>
                      <wps:spPr>
                        <a:xfrm flipH="1">
                          <a:off x="0" y="0"/>
                          <a:ext cx="114840" cy="210240"/>
                        </a:xfrm>
                        <a:prstGeom prst="curvedConnector3">
                          <a:avLst>
                            <a:gd name="adj1" fmla="val 50000"/>
                          </a:avLst>
                        </a:prstGeom>
                        <a:noFill/>
                        <a:ln w="3175">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Łącznik zakrzywiony 20" path="m0,0c-2147483646,0,-2147483647,-2147483638,-2147483647,-2147483641c-2147483647,-2147483642,-2147483644,-2147483639,-2147483640,-2147483639e" stroked="t" style="position:absolute;margin-left:37.05pt;margin-top:169.9pt;width:9pt;height:16.5pt;flip:x;mso-wrap-style:none;v-text-anchor:middle" wp14:anchorId="5EC3AACF" type="shapetype_38">
                <v:fill o:detectmouseclick="t" on="false"/>
                <v:stroke color="black" weight="3240" joinstyle="miter" endcap="flat"/>
                <w10:wrap type="none"/>
              </v:shape>
            </w:pict>
          </mc:Fallback>
        </mc:AlternateContent>
      </w:r>
      <w:r>
        <w:rPr>
          <w:noProof/>
        </w:rPr>
        <mc:AlternateContent>
          <mc:Choice Requires="wps">
            <w:drawing>
              <wp:anchor distT="3175" distB="3175" distL="3175" distR="3175" simplePos="0" relativeHeight="11" behindDoc="0" locked="0" layoutInCell="0" allowOverlap="1" wp14:anchorId="1A5EC759" wp14:editId="411262F8">
                <wp:simplePos x="0" y="0"/>
                <wp:positionH relativeFrom="column">
                  <wp:posOffset>592455</wp:posOffset>
                </wp:positionH>
                <wp:positionV relativeFrom="paragraph">
                  <wp:posOffset>2154555</wp:posOffset>
                </wp:positionV>
                <wp:extent cx="69215" cy="210820"/>
                <wp:effectExtent l="0" t="0" r="27305" b="19050"/>
                <wp:wrapNone/>
                <wp:docPr id="10" name="Łącznik zakrzywiony 21"/>
                <wp:cNvGraphicFramePr/>
                <a:graphic xmlns:a="http://schemas.openxmlformats.org/drawingml/2006/main">
                  <a:graphicData uri="http://schemas.microsoft.com/office/word/2010/wordprocessingShape">
                    <wps:wsp>
                      <wps:cNvCnPr/>
                      <wps:spPr>
                        <a:xfrm flipH="1" flipV="1">
                          <a:off x="0" y="0"/>
                          <a:ext cx="68760" cy="210240"/>
                        </a:xfrm>
                        <a:prstGeom prst="curvedConnector3">
                          <a:avLst>
                            <a:gd name="adj1" fmla="val 50000"/>
                          </a:avLst>
                        </a:prstGeom>
                        <a:noFill/>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Łącznik zakrzywiony 21" path="m0,0c-2147483646,0,-2147483647,-2147483638,-2147483647,-2147483641c-2147483647,-2147483642,-2147483644,-2147483639,-2147483640,-2147483639e" stroked="t" style="position:absolute;margin-left:46.65pt;margin-top:169.65pt;width:5.35pt;height:16.5pt;flip:xy;mso-wrap-style:none;v-text-anchor:middle" wp14:anchorId="100D706E" type="shapetype_38">
                <v:fill o:detectmouseclick="t" on="false"/>
                <v:stroke color="black" weight="6480" joinstyle="miter" endcap="flat"/>
                <w10:wrap type="none"/>
              </v:shape>
            </w:pict>
          </mc:Fallback>
        </mc:AlternateContent>
      </w:r>
      <w:r>
        <w:rPr>
          <w:noProof/>
        </w:rPr>
        <mc:AlternateContent>
          <mc:Choice Requires="wps">
            <w:drawing>
              <wp:anchor distT="3175" distB="0" distL="3175" distR="0" simplePos="0" relativeHeight="12" behindDoc="0" locked="0" layoutInCell="0" allowOverlap="1" wp14:anchorId="796BA26D" wp14:editId="314323BD">
                <wp:simplePos x="0" y="0"/>
                <wp:positionH relativeFrom="column">
                  <wp:posOffset>909955</wp:posOffset>
                </wp:positionH>
                <wp:positionV relativeFrom="paragraph">
                  <wp:posOffset>638810</wp:posOffset>
                </wp:positionV>
                <wp:extent cx="2291715" cy="1296670"/>
                <wp:effectExtent l="0" t="0" r="14605" b="19050"/>
                <wp:wrapNone/>
                <wp:docPr id="11" name="Pole tekstowe 22"/>
                <wp:cNvGraphicFramePr/>
                <a:graphic xmlns:a="http://schemas.openxmlformats.org/drawingml/2006/main">
                  <a:graphicData uri="http://schemas.microsoft.com/office/word/2010/wordprocessingShape">
                    <wps:wsp>
                      <wps:cNvSpPr/>
                      <wps:spPr>
                        <a:xfrm>
                          <a:off x="0" y="0"/>
                          <a:ext cx="2291040" cy="129600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14:paraId="77BED21D" w14:textId="77777777" w:rsidR="00A61992" w:rsidRPr="007B011E" w:rsidRDefault="00000000">
                            <w:pPr>
                              <w:pStyle w:val="Zawartoramki"/>
                              <w:jc w:val="center"/>
                              <w:rPr>
                                <w:b/>
                                <w:sz w:val="28"/>
                                <w:szCs w:val="28"/>
                                <w:lang w:val="en-US"/>
                              </w:rPr>
                            </w:pPr>
                            <w:r w:rsidRPr="007B011E">
                              <w:rPr>
                                <w:b/>
                                <w:color w:val="000000"/>
                                <w:sz w:val="28"/>
                                <w:szCs w:val="28"/>
                                <w:lang w:val="en-US"/>
                              </w:rPr>
                              <w:t>UNIVERSITY OF GDAŃSK</w:t>
                            </w:r>
                          </w:p>
                          <w:p w14:paraId="6E8F952C" w14:textId="77777777" w:rsidR="00A61992" w:rsidRPr="007B011E" w:rsidRDefault="00A61992">
                            <w:pPr>
                              <w:pStyle w:val="Zawartoramki"/>
                              <w:jc w:val="center"/>
                              <w:rPr>
                                <w:b/>
                                <w:sz w:val="28"/>
                                <w:szCs w:val="28"/>
                                <w:lang w:val="en-US"/>
                              </w:rPr>
                            </w:pPr>
                          </w:p>
                          <w:p w14:paraId="155AB5E5" w14:textId="77777777" w:rsidR="00A61992" w:rsidRPr="007B011E" w:rsidRDefault="00000000">
                            <w:pPr>
                              <w:pStyle w:val="Zawartoramki"/>
                              <w:jc w:val="center"/>
                              <w:rPr>
                                <w:color w:val="000000"/>
                                <w:lang w:val="en-US"/>
                              </w:rPr>
                            </w:pPr>
                            <w:r w:rsidRPr="007B011E">
                              <w:rPr>
                                <w:color w:val="000000"/>
                                <w:lang w:val="en-US"/>
                              </w:rPr>
                              <w:t>DIPLOMA THESIS</w:t>
                            </w:r>
                          </w:p>
                          <w:p w14:paraId="5400BDE0" w14:textId="77777777" w:rsidR="00A61992" w:rsidRPr="007B011E" w:rsidRDefault="00000000">
                            <w:pPr>
                              <w:pStyle w:val="Zawartoramki"/>
                              <w:jc w:val="center"/>
                              <w:rPr>
                                <w:color w:val="000000"/>
                                <w:lang w:val="en-US"/>
                              </w:rPr>
                            </w:pPr>
                            <w:r w:rsidRPr="007B011E">
                              <w:rPr>
                                <w:color w:val="000000"/>
                                <w:lang w:val="en-US"/>
                              </w:rPr>
                              <w:t>title page</w:t>
                            </w:r>
                          </w:p>
                          <w:p w14:paraId="3B81103E" w14:textId="77777777" w:rsidR="00A61992" w:rsidRPr="007B011E" w:rsidRDefault="00A61992">
                            <w:pPr>
                              <w:pStyle w:val="Zawartoramki"/>
                              <w:jc w:val="center"/>
                              <w:rPr>
                                <w:color w:val="000000"/>
                                <w:lang w:val="en-US"/>
                              </w:rPr>
                            </w:pPr>
                          </w:p>
                        </w:txbxContent>
                      </wps:txbx>
                      <wps:bodyPr>
                        <a:prstTxWarp prst="textNoShape">
                          <a:avLst/>
                        </a:prstTxWarp>
                        <a:noAutofit/>
                      </wps:bodyPr>
                    </wps:wsp>
                  </a:graphicData>
                </a:graphic>
              </wp:anchor>
            </w:drawing>
          </mc:Choice>
          <mc:Fallback>
            <w:pict>
              <v:rect w14:anchorId="796BA26D" id="Pole tekstowe 22" o:spid="_x0000_s1026" style="position:absolute;margin-left:71.65pt;margin-top:50.3pt;width:180.45pt;height:102.1pt;z-index:12;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" o:allowincell="f" fillcolor="white [3201]" strokeweight=".5pt">
                <v:stroke joinstyle="round"/>
                <v:textbox>
                  <w:txbxContent>
                    <w:p w14:paraId="77BED21D" w14:textId="77777777" w:rsidR="00A61992" w:rsidRPr="007B011E" w:rsidRDefault="00000000">
                      <w:pPr>
                        <w:pStyle w:val="Zawartoramki"/>
                        <w:jc w:val="center"/>
                        <w:rPr>
                          <w:b/>
                          <w:sz w:val="28"/>
                          <w:szCs w:val="28"/>
                          <w:lang w:val="en-US"/>
                        </w:rPr>
                      </w:pPr>
                      <w:r w:rsidRPr="007B011E">
                        <w:rPr>
                          <w:b/>
                          <w:color w:val="000000"/>
                          <w:sz w:val="28"/>
                          <w:szCs w:val="28"/>
                          <w:lang w:val="en-US"/>
                        </w:rPr>
                        <w:t>UNIVERSITY OF GDAŃSK</w:t>
                      </w:r>
                    </w:p>
                    <w:p w14:paraId="6E8F952C" w14:textId="77777777" w:rsidR="00A61992" w:rsidRPr="007B011E" w:rsidRDefault="00A61992">
                      <w:pPr>
                        <w:pStyle w:val="Zawartoramki"/>
                        <w:jc w:val="center"/>
                        <w:rPr>
                          <w:b/>
                          <w:sz w:val="28"/>
                          <w:szCs w:val="28"/>
                          <w:lang w:val="en-US"/>
                        </w:rPr>
                      </w:pPr>
                    </w:p>
                    <w:p w14:paraId="155AB5E5" w14:textId="77777777" w:rsidR="00A61992" w:rsidRPr="007B011E" w:rsidRDefault="00000000">
                      <w:pPr>
                        <w:pStyle w:val="Zawartoramki"/>
                        <w:jc w:val="center"/>
                        <w:rPr>
                          <w:color w:val="000000"/>
                          <w:lang w:val="en-US"/>
                        </w:rPr>
                      </w:pPr>
                      <w:r w:rsidRPr="007B011E">
                        <w:rPr>
                          <w:color w:val="000000"/>
                          <w:lang w:val="en-US"/>
                        </w:rPr>
                        <w:t>DIPLOMA THESIS</w:t>
                      </w:r>
                    </w:p>
                    <w:p w14:paraId="5400BDE0" w14:textId="77777777" w:rsidR="00A61992" w:rsidRPr="007B011E" w:rsidRDefault="00000000">
                      <w:pPr>
                        <w:pStyle w:val="Zawartoramki"/>
                        <w:jc w:val="center"/>
                        <w:rPr>
                          <w:color w:val="000000"/>
                          <w:lang w:val="en-US"/>
                        </w:rPr>
                      </w:pPr>
                      <w:r w:rsidRPr="007B011E">
                        <w:rPr>
                          <w:color w:val="000000"/>
                          <w:lang w:val="en-US"/>
                        </w:rPr>
                        <w:t>title page</w:t>
                      </w:r>
                    </w:p>
                    <w:p w14:paraId="3B81103E" w14:textId="77777777" w:rsidR="00A61992" w:rsidRPr="007B011E" w:rsidRDefault="00A61992">
                      <w:pPr>
                        <w:pStyle w:val="Zawartoramki"/>
                        <w:jc w:val="center"/>
                        <w:rPr>
                          <w:color w:val="000000"/>
                          <w:lang w:val="en-US"/>
                        </w:rPr>
                      </w:pPr>
                    </w:p>
                  </w:txbxContent>
                </v:textbox>
              </v:rect>
            </w:pict>
          </mc:Fallback>
        </mc:AlternateContent>
      </w:r>
    </w:p>
    <w:p w14:paraId="73C768DD" w14:textId="77777777" w:rsidR="00A61992" w:rsidRPr="007B011E" w:rsidRDefault="00A61992">
      <w:pPr>
        <w:rPr>
          <w:b/>
          <w:sz w:val="24"/>
          <w:szCs w:val="24"/>
          <w:u w:val="single"/>
          <w:lang w:val="en-US"/>
        </w:rPr>
      </w:pPr>
    </w:p>
    <w:p w14:paraId="440ECCF0" w14:textId="77777777" w:rsidR="00A61992" w:rsidRPr="007B011E" w:rsidRDefault="00A61992">
      <w:pPr>
        <w:rPr>
          <w:b/>
          <w:sz w:val="24"/>
          <w:szCs w:val="24"/>
          <w:u w:val="single"/>
          <w:lang w:val="en-US"/>
        </w:rPr>
      </w:pPr>
    </w:p>
    <w:p w14:paraId="06D8E756" w14:textId="77777777" w:rsidR="00A61992" w:rsidRPr="007B011E" w:rsidRDefault="00000000">
      <w:pPr>
        <w:rPr>
          <w:b/>
          <w:sz w:val="24"/>
          <w:szCs w:val="24"/>
          <w:u w:val="single"/>
          <w:lang w:val="en-US"/>
        </w:rPr>
      </w:pPr>
      <w:r w:rsidRPr="007B011E">
        <w:rPr>
          <w:b/>
          <w:sz w:val="24"/>
          <w:szCs w:val="24"/>
          <w:u w:val="single"/>
          <w:lang w:val="en-US"/>
        </w:rPr>
        <w:t xml:space="preserve">Additional information for the supplement </w:t>
      </w:r>
    </w:p>
    <w:p w14:paraId="4A2F810B" w14:textId="4CCAAD42" w:rsidR="00A61992" w:rsidRPr="007B011E" w:rsidRDefault="00000000">
      <w:pPr>
        <w:rPr>
          <w:sz w:val="24"/>
          <w:szCs w:val="24"/>
          <w:lang w:val="en-US"/>
        </w:rPr>
      </w:pPr>
      <w:r w:rsidRPr="007B011E">
        <w:rPr>
          <w:sz w:val="24"/>
          <w:szCs w:val="24"/>
          <w:lang w:val="en-US"/>
        </w:rPr>
        <w:t xml:space="preserve">This is information about awards, membership of student </w:t>
      </w:r>
      <w:proofErr w:type="spellStart"/>
      <w:r w:rsidRPr="007B011E">
        <w:rPr>
          <w:sz w:val="24"/>
          <w:szCs w:val="24"/>
          <w:lang w:val="en-US"/>
        </w:rPr>
        <w:t>organisations</w:t>
      </w:r>
      <w:proofErr w:type="spellEnd"/>
      <w:r w:rsidRPr="007B011E">
        <w:rPr>
          <w:sz w:val="24"/>
          <w:szCs w:val="24"/>
          <w:lang w:val="en-US"/>
        </w:rPr>
        <w:t xml:space="preserve"> or study clubs. In order for this information to be included in the Diploma Supplement, </w:t>
      </w:r>
      <w:r w:rsidR="007E045D">
        <w:rPr>
          <w:sz w:val="24"/>
          <w:szCs w:val="24"/>
          <w:lang w:val="en-US"/>
        </w:rPr>
        <w:t>the following is required</w:t>
      </w:r>
      <w:r w:rsidRPr="007B011E">
        <w:rPr>
          <w:sz w:val="24"/>
          <w:szCs w:val="24"/>
          <w:lang w:val="en-US"/>
        </w:rPr>
        <w:t>:</w:t>
      </w:r>
    </w:p>
    <w:p w14:paraId="1B7662AF" w14:textId="77777777" w:rsidR="00A61992" w:rsidRPr="007B011E" w:rsidRDefault="00000000">
      <w:pPr>
        <w:pStyle w:val="Akapitzlist"/>
        <w:numPr>
          <w:ilvl w:val="0"/>
          <w:numId w:val="2"/>
        </w:numPr>
        <w:rPr>
          <w:sz w:val="24"/>
          <w:szCs w:val="24"/>
          <w:lang w:val="en-US"/>
        </w:rPr>
      </w:pPr>
      <w:r w:rsidRPr="007B011E">
        <w:rPr>
          <w:sz w:val="24"/>
          <w:szCs w:val="24"/>
          <w:lang w:val="en-US"/>
        </w:rPr>
        <w:t>To include a scan of certificates and other confirmations of achievements;</w:t>
      </w:r>
    </w:p>
    <w:p w14:paraId="27B48554" w14:textId="6F37A3DC" w:rsidR="00A61992" w:rsidRPr="007B011E" w:rsidRDefault="00000000">
      <w:pPr>
        <w:pStyle w:val="Akapitzlist"/>
        <w:numPr>
          <w:ilvl w:val="0"/>
          <w:numId w:val="2"/>
        </w:numPr>
        <w:rPr>
          <w:sz w:val="24"/>
          <w:szCs w:val="24"/>
          <w:lang w:val="en-US"/>
        </w:rPr>
      </w:pPr>
      <w:r w:rsidRPr="007B011E">
        <w:rPr>
          <w:sz w:val="24"/>
          <w:szCs w:val="24"/>
          <w:lang w:val="en-US"/>
        </w:rPr>
        <w:t xml:space="preserve">The date of achievement must </w:t>
      </w:r>
      <w:r w:rsidR="007E045D">
        <w:rPr>
          <w:sz w:val="24"/>
          <w:szCs w:val="24"/>
          <w:lang w:val="en-US"/>
        </w:rPr>
        <w:t>coincide with</w:t>
      </w:r>
      <w:r w:rsidRPr="007B011E">
        <w:rPr>
          <w:sz w:val="24"/>
          <w:szCs w:val="24"/>
          <w:lang w:val="en-US"/>
        </w:rPr>
        <w:t xml:space="preserve"> the time of study at the specific degree </w:t>
      </w:r>
      <w:proofErr w:type="spellStart"/>
      <w:r w:rsidRPr="007B011E">
        <w:rPr>
          <w:sz w:val="24"/>
          <w:szCs w:val="24"/>
          <w:lang w:val="en-US"/>
        </w:rPr>
        <w:t>programme</w:t>
      </w:r>
      <w:proofErr w:type="spellEnd"/>
      <w:r w:rsidRPr="007B011E">
        <w:rPr>
          <w:sz w:val="24"/>
          <w:szCs w:val="24"/>
          <w:lang w:val="en-US"/>
        </w:rPr>
        <w:t>;</w:t>
      </w:r>
    </w:p>
    <w:p w14:paraId="536BB25E" w14:textId="77777777" w:rsidR="00A61992" w:rsidRPr="007B011E" w:rsidRDefault="00000000">
      <w:pPr>
        <w:pStyle w:val="Akapitzlist"/>
        <w:numPr>
          <w:ilvl w:val="0"/>
          <w:numId w:val="2"/>
        </w:numPr>
        <w:rPr>
          <w:sz w:val="24"/>
          <w:szCs w:val="24"/>
          <w:lang w:val="en-US"/>
        </w:rPr>
      </w:pPr>
      <w:r w:rsidRPr="007B011E">
        <w:rPr>
          <w:sz w:val="24"/>
          <w:szCs w:val="24"/>
          <w:lang w:val="en-US"/>
        </w:rPr>
        <w:t xml:space="preserve">The </w:t>
      </w:r>
      <w:proofErr w:type="spellStart"/>
      <w:r w:rsidRPr="007B011E">
        <w:rPr>
          <w:sz w:val="24"/>
          <w:szCs w:val="24"/>
          <w:lang w:val="en-US"/>
        </w:rPr>
        <w:t>organisations</w:t>
      </w:r>
      <w:proofErr w:type="spellEnd"/>
      <w:r w:rsidRPr="007B011E">
        <w:rPr>
          <w:sz w:val="24"/>
          <w:szCs w:val="24"/>
          <w:lang w:val="en-US"/>
        </w:rPr>
        <w:t xml:space="preserve"> shown by the student must be those of the University of </w:t>
      </w:r>
      <w:proofErr w:type="spellStart"/>
      <w:r w:rsidRPr="007B011E">
        <w:rPr>
          <w:sz w:val="24"/>
          <w:szCs w:val="24"/>
          <w:lang w:val="en-US"/>
        </w:rPr>
        <w:t>Gdańsk</w:t>
      </w:r>
      <w:proofErr w:type="spellEnd"/>
      <w:r w:rsidRPr="007B011E">
        <w:rPr>
          <w:sz w:val="24"/>
          <w:szCs w:val="24"/>
          <w:lang w:val="en-US"/>
        </w:rPr>
        <w:t xml:space="preserve"> and the achievements must be the result of the student's referral by UG.</w:t>
      </w:r>
    </w:p>
    <w:p w14:paraId="65A6AB98" w14:textId="77777777" w:rsidR="00A61992" w:rsidRPr="007B011E" w:rsidRDefault="00000000">
      <w:pPr>
        <w:rPr>
          <w:b/>
          <w:sz w:val="24"/>
          <w:szCs w:val="24"/>
          <w:u w:val="single"/>
          <w:lang w:val="en-US"/>
        </w:rPr>
      </w:pPr>
      <w:r w:rsidRPr="007B011E">
        <w:rPr>
          <w:b/>
          <w:sz w:val="24"/>
          <w:szCs w:val="24"/>
          <w:u w:val="single"/>
          <w:lang w:val="en-US"/>
        </w:rPr>
        <w:t>Settlement of accounts with the library and other UG units</w:t>
      </w:r>
    </w:p>
    <w:p w14:paraId="4611D231" w14:textId="3DBCA639" w:rsidR="00A61992" w:rsidRPr="007B011E" w:rsidRDefault="00000000">
      <w:pPr>
        <w:rPr>
          <w:strike/>
          <w:color w:val="FF0000"/>
          <w:sz w:val="24"/>
          <w:szCs w:val="24"/>
          <w:lang w:val="en-US"/>
        </w:rPr>
      </w:pPr>
      <w:r w:rsidRPr="007B011E">
        <w:rPr>
          <w:sz w:val="24"/>
          <w:szCs w:val="24"/>
          <w:lang w:val="en-US"/>
        </w:rPr>
        <w:lastRenderedPageBreak/>
        <w:t>Prior to the exam, students are required to settle accounts with the UG Library and the Faculty Storehouse (</w:t>
      </w:r>
      <w:r w:rsidR="00E25DB7">
        <w:rPr>
          <w:sz w:val="24"/>
          <w:szCs w:val="24"/>
          <w:lang w:val="en-US"/>
        </w:rPr>
        <w:t xml:space="preserve">the latter for </w:t>
      </w:r>
      <w:r w:rsidRPr="007B011E">
        <w:rPr>
          <w:sz w:val="24"/>
          <w:szCs w:val="24"/>
          <w:lang w:val="en-US"/>
        </w:rPr>
        <w:t xml:space="preserve">MA students only) and the Student Dormitory if they have lived there. Settlement should be submitted to the Dean </w:t>
      </w:r>
      <w:r w:rsidR="00507A2C">
        <w:rPr>
          <w:sz w:val="24"/>
          <w:szCs w:val="24"/>
          <w:lang w:val="en-US"/>
        </w:rPr>
        <w:t>for</w:t>
      </w:r>
      <w:r w:rsidRPr="007B011E">
        <w:rPr>
          <w:sz w:val="24"/>
          <w:szCs w:val="24"/>
          <w:lang w:val="en-US"/>
        </w:rPr>
        <w:t xml:space="preserve"> Students Office at least two weeks before the scheduled exam, preferably electronically by mail.</w:t>
      </w:r>
    </w:p>
    <w:p w14:paraId="34B971D3" w14:textId="77777777" w:rsidR="00A61992" w:rsidRPr="007B011E" w:rsidRDefault="00000000">
      <w:pPr>
        <w:rPr>
          <w:b/>
          <w:sz w:val="24"/>
          <w:szCs w:val="24"/>
          <w:u w:val="single"/>
          <w:lang w:val="en-US"/>
        </w:rPr>
      </w:pPr>
      <w:r w:rsidRPr="007B011E">
        <w:rPr>
          <w:b/>
          <w:sz w:val="24"/>
          <w:szCs w:val="24"/>
          <w:u w:val="single"/>
          <w:lang w:val="en-US"/>
        </w:rPr>
        <w:t>DIPLOMA:</w:t>
      </w:r>
    </w:p>
    <w:p w14:paraId="49508531" w14:textId="77777777" w:rsidR="00A61992" w:rsidRPr="007B011E" w:rsidRDefault="00000000">
      <w:pPr>
        <w:rPr>
          <w:sz w:val="24"/>
          <w:szCs w:val="24"/>
          <w:lang w:val="en-US"/>
        </w:rPr>
      </w:pPr>
      <w:r w:rsidRPr="007B011E">
        <w:rPr>
          <w:sz w:val="24"/>
          <w:szCs w:val="24"/>
          <w:lang w:val="en-US"/>
        </w:rPr>
        <w:t>The basic version of the diploma is FREE OF CHARGE</w:t>
      </w:r>
    </w:p>
    <w:p w14:paraId="311284F7" w14:textId="77777777" w:rsidR="00A61992" w:rsidRPr="007B011E" w:rsidRDefault="00000000">
      <w:pPr>
        <w:rPr>
          <w:sz w:val="24"/>
          <w:szCs w:val="24"/>
          <w:lang w:val="en-US"/>
        </w:rPr>
      </w:pPr>
      <w:r w:rsidRPr="007B011E">
        <w:rPr>
          <w:sz w:val="24"/>
          <w:szCs w:val="24"/>
          <w:lang w:val="en-US"/>
        </w:rPr>
        <w:t>The basic version of the diploma consists of the original diploma and supplement in Polish and two copies of these documents in Polish.</w:t>
      </w:r>
    </w:p>
    <w:p w14:paraId="2E83BB3E" w14:textId="77777777" w:rsidR="00A61992" w:rsidRPr="007B011E" w:rsidRDefault="00000000">
      <w:pPr>
        <w:rPr>
          <w:sz w:val="24"/>
          <w:szCs w:val="24"/>
          <w:lang w:val="en-US"/>
        </w:rPr>
      </w:pPr>
      <w:r w:rsidRPr="007B011E">
        <w:rPr>
          <w:sz w:val="24"/>
          <w:szCs w:val="24"/>
          <w:lang w:val="en-US"/>
        </w:rPr>
        <w:t>One may apply for converting one of the diploma copies in Polish into a copy in a foreign language: English, German, French, Spanish or Russian. A template of the relevant application is posted on the website of the Faculty of Chemistry under "Graduates" tab. The Diploma Supplement is issued in English only. Such an exchange does not incur an additional fee.</w:t>
      </w:r>
    </w:p>
    <w:p w14:paraId="0EB30641" w14:textId="0D8F1CA1" w:rsidR="00A61992" w:rsidRPr="007B011E" w:rsidRDefault="00000000">
      <w:pPr>
        <w:rPr>
          <w:sz w:val="24"/>
          <w:szCs w:val="24"/>
          <w:lang w:val="en-US"/>
        </w:rPr>
      </w:pPr>
      <w:r w:rsidRPr="007B011E">
        <w:rPr>
          <w:sz w:val="24"/>
          <w:szCs w:val="24"/>
          <w:lang w:val="en-US"/>
        </w:rPr>
        <w:t xml:space="preserve">An additional copy in a foreign language of the diploma or supplement costs 20 PLN,- for each of these documents. In order to obtain such an additional copy, it is also necessary to submit an appropriate application and send a confirmation of the payment to the Dean </w:t>
      </w:r>
      <w:r w:rsidR="00507A2C">
        <w:rPr>
          <w:sz w:val="24"/>
          <w:szCs w:val="24"/>
          <w:lang w:val="en-US"/>
        </w:rPr>
        <w:t>for</w:t>
      </w:r>
      <w:r w:rsidRPr="007B011E">
        <w:rPr>
          <w:sz w:val="24"/>
          <w:szCs w:val="24"/>
          <w:lang w:val="en-US"/>
        </w:rPr>
        <w:t xml:space="preserve"> Students Office.</w:t>
      </w:r>
    </w:p>
    <w:p w14:paraId="05039F18" w14:textId="77777777" w:rsidR="00A61992" w:rsidRPr="007B011E" w:rsidRDefault="00000000">
      <w:pPr>
        <w:rPr>
          <w:b/>
          <w:sz w:val="24"/>
          <w:szCs w:val="24"/>
          <w:u w:val="single"/>
          <w:lang w:val="en-US"/>
        </w:rPr>
      </w:pPr>
      <w:r w:rsidRPr="007B011E">
        <w:rPr>
          <w:b/>
          <w:sz w:val="24"/>
          <w:szCs w:val="24"/>
          <w:u w:val="single"/>
          <w:lang w:val="en-US"/>
        </w:rPr>
        <w:t>Collection of the DIPLOMA</w:t>
      </w:r>
    </w:p>
    <w:p w14:paraId="280DCD51" w14:textId="2FDEED81" w:rsidR="007B011E" w:rsidRPr="00507A2C" w:rsidRDefault="00000000" w:rsidP="007B011E">
      <w:pPr>
        <w:rPr>
          <w:sz w:val="24"/>
          <w:szCs w:val="24"/>
          <w:lang w:val="en-US"/>
        </w:rPr>
      </w:pPr>
      <w:r w:rsidRPr="007B011E">
        <w:rPr>
          <w:sz w:val="24"/>
          <w:szCs w:val="24"/>
          <w:lang w:val="en-US"/>
        </w:rPr>
        <w:t xml:space="preserve">The Diploma can be collected in person or by a third party with lawful </w:t>
      </w:r>
      <w:proofErr w:type="spellStart"/>
      <w:r w:rsidRPr="007B011E">
        <w:rPr>
          <w:sz w:val="24"/>
          <w:szCs w:val="24"/>
          <w:lang w:val="en-US"/>
        </w:rPr>
        <w:t>authorisation</w:t>
      </w:r>
      <w:proofErr w:type="spellEnd"/>
      <w:r w:rsidRPr="007B011E">
        <w:rPr>
          <w:sz w:val="24"/>
          <w:szCs w:val="24"/>
          <w:lang w:val="en-US"/>
        </w:rPr>
        <w:t xml:space="preserve"> (confirmed by the Dean </w:t>
      </w:r>
      <w:r w:rsidR="00507A2C">
        <w:rPr>
          <w:sz w:val="24"/>
          <w:szCs w:val="24"/>
          <w:lang w:val="en-US"/>
        </w:rPr>
        <w:t>for</w:t>
      </w:r>
      <w:r w:rsidRPr="007B011E">
        <w:rPr>
          <w:sz w:val="24"/>
          <w:szCs w:val="24"/>
          <w:lang w:val="en-US"/>
        </w:rPr>
        <w:t xml:space="preserve"> Students Office or a Notary).</w:t>
      </w:r>
    </w:p>
    <w:sectPr w:rsidR="007B011E" w:rsidRPr="00507A2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727"/>
    <w:multiLevelType w:val="hybridMultilevel"/>
    <w:tmpl w:val="33720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D62E9"/>
    <w:multiLevelType w:val="multilevel"/>
    <w:tmpl w:val="B39035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185176"/>
    <w:multiLevelType w:val="multilevel"/>
    <w:tmpl w:val="BE58B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87907DE"/>
    <w:multiLevelType w:val="hybridMultilevel"/>
    <w:tmpl w:val="FF46C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1D508C"/>
    <w:multiLevelType w:val="multilevel"/>
    <w:tmpl w:val="A2284F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07678C9"/>
    <w:multiLevelType w:val="multilevel"/>
    <w:tmpl w:val="28943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AC75527"/>
    <w:multiLevelType w:val="hybridMultilevel"/>
    <w:tmpl w:val="606C8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D94777"/>
    <w:multiLevelType w:val="hybridMultilevel"/>
    <w:tmpl w:val="90CEA5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BF4E7E"/>
    <w:multiLevelType w:val="multilevel"/>
    <w:tmpl w:val="1FC40B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95339897">
    <w:abstractNumId w:val="2"/>
  </w:num>
  <w:num w:numId="2" w16cid:durableId="557520996">
    <w:abstractNumId w:val="5"/>
  </w:num>
  <w:num w:numId="3" w16cid:durableId="1729651196">
    <w:abstractNumId w:val="4"/>
  </w:num>
  <w:num w:numId="4" w16cid:durableId="1946884030">
    <w:abstractNumId w:val="1"/>
  </w:num>
  <w:num w:numId="5" w16cid:durableId="444739910">
    <w:abstractNumId w:val="8"/>
  </w:num>
  <w:num w:numId="6" w16cid:durableId="2130006021">
    <w:abstractNumId w:val="6"/>
  </w:num>
  <w:num w:numId="7" w16cid:durableId="390545755">
    <w:abstractNumId w:val="0"/>
  </w:num>
  <w:num w:numId="8" w16cid:durableId="181868439">
    <w:abstractNumId w:val="7"/>
  </w:num>
  <w:num w:numId="9" w16cid:durableId="1109467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92"/>
    <w:rsid w:val="00507A2C"/>
    <w:rsid w:val="007B011E"/>
    <w:rsid w:val="007E045D"/>
    <w:rsid w:val="00A61992"/>
    <w:rsid w:val="00C42F21"/>
    <w:rsid w:val="00DF4282"/>
    <w:rsid w:val="00E25D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5A0C"/>
  <w15:docId w15:val="{3E437DF8-B703-4AE6-9D44-7D5A5BE7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47220"/>
    <w:rPr>
      <w:color w:val="0563C1" w:themeColor="hyperlink"/>
      <w:u w:val="single"/>
    </w:rPr>
  </w:style>
  <w:style w:type="character" w:styleId="Odwoaniedokomentarza">
    <w:name w:val="annotation reference"/>
    <w:basedOn w:val="Domylnaczcionkaakapitu"/>
    <w:uiPriority w:val="99"/>
    <w:semiHidden/>
    <w:unhideWhenUsed/>
    <w:qFormat/>
    <w:rsid w:val="00FA6797"/>
    <w:rPr>
      <w:sz w:val="16"/>
      <w:szCs w:val="16"/>
    </w:rPr>
  </w:style>
  <w:style w:type="character" w:customStyle="1" w:styleId="TekstkomentarzaZnak">
    <w:name w:val="Tekst komentarza Znak"/>
    <w:basedOn w:val="Domylnaczcionkaakapitu"/>
    <w:link w:val="Tekstkomentarza"/>
    <w:uiPriority w:val="99"/>
    <w:semiHidden/>
    <w:qFormat/>
    <w:rsid w:val="00FA6797"/>
    <w:rPr>
      <w:sz w:val="20"/>
      <w:szCs w:val="20"/>
    </w:rPr>
  </w:style>
  <w:style w:type="character" w:customStyle="1" w:styleId="TematkomentarzaZnak">
    <w:name w:val="Temat komentarza Znak"/>
    <w:basedOn w:val="TekstkomentarzaZnak"/>
    <w:link w:val="Tematkomentarza"/>
    <w:uiPriority w:val="99"/>
    <w:semiHidden/>
    <w:qFormat/>
    <w:rsid w:val="00FA6797"/>
    <w:rPr>
      <w:b/>
      <w:bCs/>
      <w:sz w:val="20"/>
      <w:szCs w:val="20"/>
    </w:rPr>
  </w:style>
  <w:style w:type="character" w:customStyle="1" w:styleId="TekstdymkaZnak">
    <w:name w:val="Tekst dymka Znak"/>
    <w:basedOn w:val="Domylnaczcionkaakapitu"/>
    <w:link w:val="Tekstdymka"/>
    <w:uiPriority w:val="99"/>
    <w:semiHidden/>
    <w:qFormat/>
    <w:rsid w:val="00FA6797"/>
    <w:rPr>
      <w:rFonts w:ascii="Segoe UI" w:hAnsi="Segoe UI" w:cs="Segoe UI"/>
      <w:sz w:val="18"/>
      <w:szCs w:val="18"/>
    </w:rPr>
  </w:style>
  <w:style w:type="character" w:customStyle="1" w:styleId="Odwiedzoneczeinternetowe">
    <w:name w:val="Odwiedzone łącze internetowe"/>
    <w:basedOn w:val="Domylnaczcionkaakapitu"/>
    <w:uiPriority w:val="99"/>
    <w:semiHidden/>
    <w:unhideWhenUsed/>
    <w:rsid w:val="0002535C"/>
    <w:rPr>
      <w:color w:val="954F72" w:themeColor="followed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E703B"/>
    <w:pPr>
      <w:ind w:left="720"/>
      <w:contextualSpacing/>
    </w:pPr>
  </w:style>
  <w:style w:type="paragraph" w:styleId="Tekstkomentarza">
    <w:name w:val="annotation text"/>
    <w:basedOn w:val="Normalny"/>
    <w:link w:val="TekstkomentarzaZnak"/>
    <w:uiPriority w:val="99"/>
    <w:semiHidden/>
    <w:unhideWhenUsed/>
    <w:qFormat/>
    <w:rsid w:val="00FA679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A6797"/>
    <w:rPr>
      <w:b/>
      <w:bCs/>
    </w:rPr>
  </w:style>
  <w:style w:type="paragraph" w:styleId="Tekstdymka">
    <w:name w:val="Balloon Text"/>
    <w:basedOn w:val="Normalny"/>
    <w:link w:val="TekstdymkaZnak"/>
    <w:uiPriority w:val="99"/>
    <w:semiHidden/>
    <w:unhideWhenUsed/>
    <w:qFormat/>
    <w:rsid w:val="00FA6797"/>
    <w:pPr>
      <w:spacing w:after="0" w:line="240" w:lineRule="auto"/>
    </w:pPr>
    <w:rPr>
      <w:rFonts w:ascii="Segoe UI" w:hAnsi="Segoe UI" w:cs="Segoe UI"/>
      <w:sz w:val="18"/>
      <w:szCs w:val="18"/>
    </w:rPr>
  </w:style>
  <w:style w:type="paragraph" w:customStyle="1" w:styleId="Zawartoramki">
    <w:name w:val="Zawartość ramki"/>
    <w:basedOn w:val="Normalny"/>
    <w:qFormat/>
  </w:style>
  <w:style w:type="table" w:styleId="Tabela-Siatka">
    <w:name w:val="Table Grid"/>
    <w:basedOn w:val="Standardowy"/>
    <w:uiPriority w:val="39"/>
    <w:rsid w:val="0094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618</Words>
  <Characters>3709</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dc:description/>
  <cp:lastModifiedBy>Agnieszka Błaszkowska</cp:lastModifiedBy>
  <cp:revision>18</cp:revision>
  <cp:lastPrinted>2021-02-10T07:11:00Z</cp:lastPrinted>
  <dcterms:created xsi:type="dcterms:W3CDTF">2022-03-03T12:59:00Z</dcterms:created>
  <dcterms:modified xsi:type="dcterms:W3CDTF">2022-10-31T16:19:00Z</dcterms:modified>
  <dc:language>pl-PL</dc:language>
</cp:coreProperties>
</file>